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D56935" w14:textId="77777777" w:rsidR="00343F9B" w:rsidRDefault="00000FE6" w:rsidP="00FE4C19">
      <w:pPr>
        <w:pStyle w:val="Titre2"/>
        <w:spacing w:before="0" w:after="0"/>
        <w:rPr>
          <w:rFonts w:cs="Calibri"/>
          <w:color w:val="auto"/>
        </w:rPr>
      </w:pPr>
      <w:r>
        <w:rPr>
          <w:rFonts w:cs="Calibri"/>
        </w:rPr>
        <w:t xml:space="preserve"> </w:t>
      </w:r>
      <w:r w:rsidR="005C5573" w:rsidRPr="00FD497F">
        <w:rPr>
          <w:rFonts w:cs="Calibri"/>
        </w:rPr>
        <w:t>Schéma de Cohérence Territoriale</w:t>
      </w:r>
      <w:r w:rsidR="00343F9B" w:rsidRPr="00FD497F">
        <w:rPr>
          <w:rFonts w:cs="Calibri"/>
        </w:rPr>
        <w:t xml:space="preserve"> </w:t>
      </w:r>
      <w:r w:rsidR="005C5573" w:rsidRPr="00FD497F">
        <w:rPr>
          <w:rFonts w:cs="Calibri"/>
          <w:color w:val="auto"/>
        </w:rPr>
        <w:t>Haut Cantal Dordogne</w:t>
      </w:r>
    </w:p>
    <w:p w14:paraId="6E31FB7B" w14:textId="77777777" w:rsidR="00D878F0" w:rsidRPr="00D878F0" w:rsidRDefault="00D878F0" w:rsidP="00D878F0"/>
    <w:p w14:paraId="0E8986BD" w14:textId="77777777" w:rsidR="00343F9B" w:rsidRPr="00FD497F" w:rsidRDefault="00DD4ACF" w:rsidP="00FE4C19">
      <w:pPr>
        <w:spacing w:after="0"/>
        <w:rPr>
          <w:rFonts w:cs="Calibri"/>
          <w:b/>
          <w:bCs/>
          <w:smallCaps/>
          <w:color w:val="C00000"/>
          <w:spacing w:val="20"/>
          <w:sz w:val="36"/>
          <w:szCs w:val="40"/>
        </w:rPr>
      </w:pPr>
      <w:r>
        <w:rPr>
          <w:rFonts w:cs="Calibri"/>
          <w:b/>
          <w:bCs/>
          <w:smallCaps/>
          <w:noProof/>
          <w:color w:val="C00000"/>
          <w:spacing w:val="20"/>
          <w:sz w:val="36"/>
          <w:szCs w:val="40"/>
        </w:rPr>
        <mc:AlternateContent>
          <mc:Choice Requires="wps">
            <w:drawing>
              <wp:anchor distT="0" distB="0" distL="114300" distR="114300" simplePos="0" relativeHeight="251658240" behindDoc="0" locked="0" layoutInCell="1" allowOverlap="1" wp14:anchorId="36DAAB26" wp14:editId="7DE495A9">
                <wp:simplePos x="0" y="0"/>
                <wp:positionH relativeFrom="column">
                  <wp:posOffset>560705</wp:posOffset>
                </wp:positionH>
                <wp:positionV relativeFrom="paragraph">
                  <wp:posOffset>200660</wp:posOffset>
                </wp:positionV>
                <wp:extent cx="5000625" cy="688340"/>
                <wp:effectExtent l="9525" t="9525" r="9525" b="1651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688340"/>
                        </a:xfrm>
                        <a:prstGeom prst="rect">
                          <a:avLst/>
                        </a:prstGeom>
                        <a:noFill/>
                        <a:ln w="158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14842" id="Rectangle 2" o:spid="_x0000_s1026" style="position:absolute;margin-left:44.15pt;margin-top:15.8pt;width:393.75pt;height:5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" filled="f" strokecolor="#c00000" strokeweight="1.25pt"/>
            </w:pict>
          </mc:Fallback>
        </mc:AlternateContent>
      </w:r>
    </w:p>
    <w:p w14:paraId="4D02A73F" w14:textId="77777777" w:rsidR="00F46ACB" w:rsidRDefault="00F270C0" w:rsidP="00343F9B">
      <w:pPr>
        <w:spacing w:after="0" w:line="240" w:lineRule="auto"/>
        <w:jc w:val="center"/>
        <w:rPr>
          <w:rFonts w:cs="Calibri"/>
          <w:b/>
          <w:bCs/>
          <w:i/>
          <w:spacing w:val="20"/>
          <w:sz w:val="28"/>
          <w:szCs w:val="28"/>
        </w:rPr>
      </w:pPr>
      <w:r>
        <w:rPr>
          <w:rFonts w:cs="Calibri"/>
          <w:b/>
          <w:bCs/>
          <w:i/>
          <w:spacing w:val="20"/>
          <w:sz w:val="28"/>
          <w:szCs w:val="28"/>
        </w:rPr>
        <w:t>Plan d’Aménagement et de développement durables :</w:t>
      </w:r>
    </w:p>
    <w:p w14:paraId="79D70AA1" w14:textId="77777777" w:rsidR="000E774F" w:rsidRPr="00FD497F" w:rsidRDefault="00F46ACB" w:rsidP="00343F9B">
      <w:pPr>
        <w:spacing w:after="0" w:line="240" w:lineRule="auto"/>
        <w:jc w:val="center"/>
        <w:rPr>
          <w:rFonts w:cs="Calibri"/>
          <w:b/>
          <w:bCs/>
          <w:i/>
          <w:spacing w:val="20"/>
          <w:sz w:val="28"/>
          <w:szCs w:val="28"/>
        </w:rPr>
      </w:pPr>
      <w:r>
        <w:rPr>
          <w:rFonts w:cs="Calibri"/>
          <w:b/>
          <w:bCs/>
          <w:i/>
          <w:spacing w:val="20"/>
          <w:sz w:val="28"/>
          <w:szCs w:val="28"/>
        </w:rPr>
        <w:t xml:space="preserve">Ateliers thématiques </w:t>
      </w:r>
    </w:p>
    <w:p w14:paraId="49BFAE29" w14:textId="77777777" w:rsidR="00FE775A" w:rsidRDefault="00FE775A" w:rsidP="00104D04">
      <w:pPr>
        <w:spacing w:line="360" w:lineRule="auto"/>
        <w:rPr>
          <w:rFonts w:cs="Calibri"/>
          <w:b/>
          <w:i/>
          <w:sz w:val="24"/>
          <w:szCs w:val="24"/>
        </w:rPr>
      </w:pPr>
    </w:p>
    <w:p w14:paraId="5989357B" w14:textId="77777777" w:rsidR="00D878F0" w:rsidRDefault="00D878F0" w:rsidP="00D878F0">
      <w:pPr>
        <w:rPr>
          <w:rFonts w:cs="Calibri"/>
          <w:b/>
        </w:rPr>
      </w:pPr>
    </w:p>
    <w:p w14:paraId="7FD5A0AC" w14:textId="77777777" w:rsidR="00D878F0" w:rsidRPr="00055EE6" w:rsidRDefault="00D878F0" w:rsidP="00D878F0">
      <w:pPr>
        <w:shd w:val="clear" w:color="auto" w:fill="AFCAC4" w:themeFill="accent5" w:themeFillTint="99"/>
        <w:spacing w:line="360" w:lineRule="auto"/>
        <w:rPr>
          <w:rFonts w:cs="Calibri"/>
          <w:b/>
        </w:rPr>
      </w:pPr>
      <w:r>
        <w:rPr>
          <w:rFonts w:cs="Calibri"/>
          <w:b/>
        </w:rPr>
        <w:t>Dates et durées des ateliers</w:t>
      </w:r>
    </w:p>
    <w:p w14:paraId="4181E364" w14:textId="77777777" w:rsidR="00823608" w:rsidRDefault="00F270C0" w:rsidP="00823608">
      <w:pPr>
        <w:spacing w:after="0" w:line="240" w:lineRule="auto"/>
        <w:rPr>
          <w:rFonts w:cs="Calibri"/>
          <w:b/>
          <w:sz w:val="24"/>
          <w:szCs w:val="24"/>
        </w:rPr>
      </w:pPr>
      <w:r>
        <w:rPr>
          <w:rFonts w:cs="Calibri"/>
          <w:b/>
          <w:sz w:val="24"/>
          <w:szCs w:val="24"/>
        </w:rPr>
        <w:t>Jeudi 11</w:t>
      </w:r>
      <w:r w:rsidR="00823608">
        <w:rPr>
          <w:rFonts w:cs="Calibri"/>
          <w:b/>
          <w:sz w:val="24"/>
          <w:szCs w:val="24"/>
        </w:rPr>
        <w:t xml:space="preserve"> et </w:t>
      </w:r>
      <w:r>
        <w:rPr>
          <w:rFonts w:cs="Calibri"/>
          <w:b/>
          <w:sz w:val="24"/>
          <w:szCs w:val="24"/>
        </w:rPr>
        <w:t>vendredi 12</w:t>
      </w:r>
      <w:r w:rsidR="00823608">
        <w:rPr>
          <w:rFonts w:cs="Calibri"/>
          <w:b/>
          <w:sz w:val="24"/>
          <w:szCs w:val="24"/>
        </w:rPr>
        <w:t xml:space="preserve"> </w:t>
      </w:r>
      <w:r>
        <w:rPr>
          <w:rFonts w:cs="Calibri"/>
          <w:b/>
          <w:sz w:val="24"/>
          <w:szCs w:val="24"/>
        </w:rPr>
        <w:t xml:space="preserve">octobre </w:t>
      </w:r>
      <w:r w:rsidR="00823608">
        <w:rPr>
          <w:rFonts w:cs="Calibri"/>
          <w:b/>
          <w:sz w:val="24"/>
          <w:szCs w:val="24"/>
        </w:rPr>
        <w:t>201</w:t>
      </w:r>
      <w:r>
        <w:rPr>
          <w:rFonts w:cs="Calibri"/>
          <w:b/>
          <w:sz w:val="24"/>
          <w:szCs w:val="24"/>
        </w:rPr>
        <w:t>8</w:t>
      </w:r>
      <w:r w:rsidR="00823608">
        <w:rPr>
          <w:rFonts w:cs="Calibri"/>
          <w:b/>
          <w:sz w:val="24"/>
          <w:szCs w:val="24"/>
        </w:rPr>
        <w:t>, à la</w:t>
      </w:r>
      <w:r>
        <w:rPr>
          <w:rFonts w:cs="Calibri"/>
          <w:b/>
          <w:sz w:val="24"/>
          <w:szCs w:val="24"/>
        </w:rPr>
        <w:t xml:space="preserve"> salle polyvalente du Vigean</w:t>
      </w:r>
      <w:r w:rsidR="00823608">
        <w:rPr>
          <w:rFonts w:cs="Calibri"/>
          <w:b/>
          <w:sz w:val="24"/>
          <w:szCs w:val="24"/>
        </w:rPr>
        <w:t>.</w:t>
      </w:r>
    </w:p>
    <w:tbl>
      <w:tblPr>
        <w:tblStyle w:val="Grilledutableau"/>
        <w:tblpPr w:leftFromText="141" w:rightFromText="141" w:vertAnchor="page" w:horzAnchor="margin" w:tblpXSpec="center" w:tblpY="5836"/>
        <w:tblW w:w="0" w:type="auto"/>
        <w:jc w:val="center"/>
        <w:tblLook w:val="04A0" w:firstRow="1" w:lastRow="0" w:firstColumn="1" w:lastColumn="0" w:noHBand="0" w:noVBand="1"/>
      </w:tblPr>
      <w:tblGrid>
        <w:gridCol w:w="2689"/>
        <w:gridCol w:w="1896"/>
        <w:gridCol w:w="2522"/>
        <w:gridCol w:w="2522"/>
      </w:tblGrid>
      <w:tr w:rsidR="00EB0CFA" w14:paraId="78B51D6D" w14:textId="77777777" w:rsidTr="0035498A">
        <w:trPr>
          <w:jc w:val="center"/>
        </w:trPr>
        <w:tc>
          <w:tcPr>
            <w:tcW w:w="2689" w:type="dxa"/>
          </w:tcPr>
          <w:p w14:paraId="2EFD4560" w14:textId="77777777" w:rsidR="00EB0CFA" w:rsidRDefault="00EB0CFA" w:rsidP="000A2FC4">
            <w:pPr>
              <w:jc w:val="center"/>
              <w:rPr>
                <w:rFonts w:cs="Calibri"/>
                <w:b/>
              </w:rPr>
            </w:pPr>
            <w:r>
              <w:rPr>
                <w:rFonts w:cs="Calibri"/>
                <w:b/>
              </w:rPr>
              <w:t>Horaire</w:t>
            </w:r>
          </w:p>
        </w:tc>
        <w:tc>
          <w:tcPr>
            <w:tcW w:w="1896" w:type="dxa"/>
          </w:tcPr>
          <w:p w14:paraId="455B49BE" w14:textId="77777777" w:rsidR="00EB0CFA" w:rsidRDefault="00EB0CFA" w:rsidP="000A2FC4">
            <w:pPr>
              <w:jc w:val="center"/>
              <w:rPr>
                <w:rFonts w:cs="Calibri"/>
                <w:b/>
              </w:rPr>
            </w:pPr>
            <w:r>
              <w:rPr>
                <w:rFonts w:cs="Calibri"/>
                <w:b/>
              </w:rPr>
              <w:t>Durée</w:t>
            </w:r>
          </w:p>
        </w:tc>
        <w:tc>
          <w:tcPr>
            <w:tcW w:w="2522" w:type="dxa"/>
          </w:tcPr>
          <w:p w14:paraId="5A28DE01" w14:textId="77777777" w:rsidR="00EB0CFA" w:rsidRDefault="0035498A" w:rsidP="000A2FC4">
            <w:pPr>
              <w:jc w:val="center"/>
              <w:rPr>
                <w:rFonts w:cs="Calibri"/>
                <w:b/>
              </w:rPr>
            </w:pPr>
            <w:r>
              <w:rPr>
                <w:rFonts w:cs="Calibri"/>
                <w:b/>
              </w:rPr>
              <w:t>Jeudi 11 octobre</w:t>
            </w:r>
          </w:p>
        </w:tc>
        <w:tc>
          <w:tcPr>
            <w:tcW w:w="2522" w:type="dxa"/>
          </w:tcPr>
          <w:p w14:paraId="6CD9C05A" w14:textId="77777777" w:rsidR="00EB0CFA" w:rsidRDefault="0035498A" w:rsidP="000A2FC4">
            <w:pPr>
              <w:jc w:val="center"/>
              <w:rPr>
                <w:rFonts w:cs="Calibri"/>
                <w:b/>
              </w:rPr>
            </w:pPr>
            <w:r>
              <w:rPr>
                <w:rFonts w:cs="Calibri"/>
                <w:b/>
              </w:rPr>
              <w:t>Vendredi 12 octobre</w:t>
            </w:r>
          </w:p>
        </w:tc>
      </w:tr>
      <w:tr w:rsidR="00EB0CFA" w14:paraId="425F608B" w14:textId="77777777" w:rsidTr="0035498A">
        <w:trPr>
          <w:jc w:val="center"/>
        </w:trPr>
        <w:tc>
          <w:tcPr>
            <w:tcW w:w="2689" w:type="dxa"/>
          </w:tcPr>
          <w:p w14:paraId="5736CB9E" w14:textId="77777777" w:rsidR="00EB0CFA" w:rsidRDefault="00EB0CFA" w:rsidP="000A2FC4">
            <w:pPr>
              <w:jc w:val="center"/>
              <w:rPr>
                <w:rFonts w:cs="Calibri"/>
                <w:b/>
              </w:rPr>
            </w:pPr>
            <w:r>
              <w:rPr>
                <w:rFonts w:cs="Calibri"/>
                <w:b/>
              </w:rPr>
              <w:t xml:space="preserve">Matin / </w:t>
            </w:r>
            <w:r w:rsidR="00F270C0">
              <w:rPr>
                <w:rFonts w:cs="Calibri"/>
                <w:b/>
              </w:rPr>
              <w:t>9</w:t>
            </w:r>
            <w:r>
              <w:rPr>
                <w:rFonts w:cs="Calibri"/>
                <w:b/>
              </w:rPr>
              <w:t>h - 12h30</w:t>
            </w:r>
          </w:p>
        </w:tc>
        <w:tc>
          <w:tcPr>
            <w:tcW w:w="1896" w:type="dxa"/>
          </w:tcPr>
          <w:p w14:paraId="6C2E5153" w14:textId="77777777" w:rsidR="00EB0CFA" w:rsidRPr="00503D68" w:rsidRDefault="00F270C0" w:rsidP="000A2FC4">
            <w:pPr>
              <w:jc w:val="center"/>
              <w:rPr>
                <w:rFonts w:cs="Calibri"/>
              </w:rPr>
            </w:pPr>
            <w:r>
              <w:rPr>
                <w:rFonts w:cs="Calibri"/>
              </w:rPr>
              <w:t>3</w:t>
            </w:r>
            <w:r w:rsidR="00EB0CFA" w:rsidRPr="00503D68">
              <w:rPr>
                <w:rFonts w:cs="Calibri"/>
              </w:rPr>
              <w:t>h30</w:t>
            </w:r>
          </w:p>
        </w:tc>
        <w:tc>
          <w:tcPr>
            <w:tcW w:w="2522" w:type="dxa"/>
          </w:tcPr>
          <w:p w14:paraId="47F2D0B1" w14:textId="77777777" w:rsidR="00EB0CFA" w:rsidRPr="00503D68" w:rsidRDefault="00EB0CFA" w:rsidP="000A2FC4">
            <w:pPr>
              <w:jc w:val="center"/>
              <w:rPr>
                <w:rFonts w:cs="Calibri"/>
              </w:rPr>
            </w:pPr>
            <w:r w:rsidRPr="00503D68">
              <w:rPr>
                <w:rFonts w:cs="Calibri"/>
              </w:rPr>
              <w:t>Thème 1</w:t>
            </w:r>
          </w:p>
        </w:tc>
        <w:tc>
          <w:tcPr>
            <w:tcW w:w="2522" w:type="dxa"/>
          </w:tcPr>
          <w:p w14:paraId="493CF3BC" w14:textId="77777777" w:rsidR="00EB0CFA" w:rsidRPr="00503D68" w:rsidRDefault="00EB0CFA" w:rsidP="000A2FC4">
            <w:pPr>
              <w:jc w:val="center"/>
              <w:rPr>
                <w:rFonts w:cs="Calibri"/>
              </w:rPr>
            </w:pPr>
            <w:r w:rsidRPr="00503D68">
              <w:rPr>
                <w:rFonts w:cs="Calibri"/>
              </w:rPr>
              <w:t xml:space="preserve">Thème </w:t>
            </w:r>
            <w:r w:rsidR="00F270C0">
              <w:rPr>
                <w:rFonts w:cs="Calibri"/>
              </w:rPr>
              <w:t>3</w:t>
            </w:r>
          </w:p>
        </w:tc>
      </w:tr>
      <w:tr w:rsidR="000A2FC4" w14:paraId="5AC541D7" w14:textId="77777777" w:rsidTr="0035498A">
        <w:trPr>
          <w:jc w:val="center"/>
        </w:trPr>
        <w:tc>
          <w:tcPr>
            <w:tcW w:w="2689" w:type="dxa"/>
            <w:vAlign w:val="center"/>
          </w:tcPr>
          <w:p w14:paraId="600787E4" w14:textId="77777777" w:rsidR="000A2FC4" w:rsidRDefault="000A2FC4" w:rsidP="000A2FC4">
            <w:pPr>
              <w:jc w:val="center"/>
              <w:rPr>
                <w:rFonts w:cs="Calibri"/>
                <w:b/>
              </w:rPr>
            </w:pPr>
            <w:r>
              <w:rPr>
                <w:rFonts w:cs="Calibri"/>
                <w:b/>
              </w:rPr>
              <w:t>12h30 - 14h</w:t>
            </w:r>
          </w:p>
        </w:tc>
        <w:tc>
          <w:tcPr>
            <w:tcW w:w="1896" w:type="dxa"/>
            <w:vAlign w:val="center"/>
          </w:tcPr>
          <w:p w14:paraId="1BF5160A" w14:textId="77777777" w:rsidR="000A2FC4" w:rsidRDefault="000A2FC4" w:rsidP="000A2FC4">
            <w:pPr>
              <w:jc w:val="center"/>
              <w:rPr>
                <w:rFonts w:cs="Calibri"/>
              </w:rPr>
            </w:pPr>
            <w:r>
              <w:rPr>
                <w:rFonts w:cs="Calibri"/>
              </w:rPr>
              <w:t>1h30</w:t>
            </w:r>
          </w:p>
        </w:tc>
        <w:tc>
          <w:tcPr>
            <w:tcW w:w="5044" w:type="dxa"/>
            <w:gridSpan w:val="2"/>
            <w:vAlign w:val="center"/>
          </w:tcPr>
          <w:p w14:paraId="245B39CD" w14:textId="77777777" w:rsidR="000A2FC4" w:rsidRPr="00503D68" w:rsidRDefault="000A2FC4" w:rsidP="000A2FC4">
            <w:pPr>
              <w:jc w:val="center"/>
              <w:rPr>
                <w:rFonts w:cs="Calibri"/>
              </w:rPr>
            </w:pPr>
            <w:r>
              <w:rPr>
                <w:rFonts w:cs="Calibri"/>
              </w:rPr>
              <w:t>Pause déjeuner</w:t>
            </w:r>
          </w:p>
        </w:tc>
      </w:tr>
      <w:tr w:rsidR="00EB0CFA" w14:paraId="6994A5E5" w14:textId="77777777" w:rsidTr="0035498A">
        <w:trPr>
          <w:jc w:val="center"/>
        </w:trPr>
        <w:tc>
          <w:tcPr>
            <w:tcW w:w="2689" w:type="dxa"/>
          </w:tcPr>
          <w:p w14:paraId="5C7BC32C" w14:textId="77777777" w:rsidR="00EB0CFA" w:rsidRDefault="00EB0CFA" w:rsidP="000A2FC4">
            <w:pPr>
              <w:jc w:val="center"/>
              <w:rPr>
                <w:rFonts w:cs="Calibri"/>
                <w:b/>
              </w:rPr>
            </w:pPr>
            <w:r>
              <w:rPr>
                <w:rFonts w:cs="Calibri"/>
                <w:b/>
              </w:rPr>
              <w:t>Après Midi / 14h - 1</w:t>
            </w:r>
            <w:r w:rsidR="00F270C0">
              <w:rPr>
                <w:rFonts w:cs="Calibri"/>
                <w:b/>
              </w:rPr>
              <w:t>7</w:t>
            </w:r>
            <w:r>
              <w:rPr>
                <w:rFonts w:cs="Calibri"/>
                <w:b/>
              </w:rPr>
              <w:t>h30</w:t>
            </w:r>
          </w:p>
        </w:tc>
        <w:tc>
          <w:tcPr>
            <w:tcW w:w="1896" w:type="dxa"/>
          </w:tcPr>
          <w:p w14:paraId="12FB68AC" w14:textId="77777777" w:rsidR="00EB0CFA" w:rsidRPr="00503D68" w:rsidRDefault="00F270C0" w:rsidP="000A2FC4">
            <w:pPr>
              <w:jc w:val="center"/>
              <w:rPr>
                <w:rFonts w:cs="Calibri"/>
              </w:rPr>
            </w:pPr>
            <w:r>
              <w:rPr>
                <w:rFonts w:cs="Calibri"/>
              </w:rPr>
              <w:t>3</w:t>
            </w:r>
            <w:r w:rsidR="00EB0CFA" w:rsidRPr="00503D68">
              <w:rPr>
                <w:rFonts w:cs="Calibri"/>
              </w:rPr>
              <w:t>h</w:t>
            </w:r>
            <w:r w:rsidR="00EB0CFA">
              <w:rPr>
                <w:rFonts w:cs="Calibri"/>
              </w:rPr>
              <w:t>30</w:t>
            </w:r>
          </w:p>
        </w:tc>
        <w:tc>
          <w:tcPr>
            <w:tcW w:w="2522" w:type="dxa"/>
          </w:tcPr>
          <w:p w14:paraId="51EB415C" w14:textId="77777777" w:rsidR="00EB0CFA" w:rsidRPr="00503D68" w:rsidRDefault="00F270C0" w:rsidP="000A2FC4">
            <w:pPr>
              <w:jc w:val="center"/>
              <w:rPr>
                <w:rFonts w:cs="Calibri"/>
              </w:rPr>
            </w:pPr>
            <w:r>
              <w:rPr>
                <w:rFonts w:cs="Calibri"/>
              </w:rPr>
              <w:t>Thème 2</w:t>
            </w:r>
          </w:p>
        </w:tc>
        <w:tc>
          <w:tcPr>
            <w:tcW w:w="2522" w:type="dxa"/>
          </w:tcPr>
          <w:p w14:paraId="49374D13" w14:textId="77777777" w:rsidR="00EB0CFA" w:rsidRPr="00503D68" w:rsidRDefault="00EB0CFA" w:rsidP="000A2FC4">
            <w:pPr>
              <w:jc w:val="center"/>
              <w:rPr>
                <w:rFonts w:cs="Calibri"/>
              </w:rPr>
            </w:pPr>
            <w:r w:rsidRPr="00503D68">
              <w:rPr>
                <w:rFonts w:cs="Calibri"/>
              </w:rPr>
              <w:t xml:space="preserve">Thème </w:t>
            </w:r>
            <w:r w:rsidR="00F270C0">
              <w:rPr>
                <w:rFonts w:cs="Calibri"/>
              </w:rPr>
              <w:t>4</w:t>
            </w:r>
          </w:p>
        </w:tc>
      </w:tr>
    </w:tbl>
    <w:p w14:paraId="06AD33C9" w14:textId="77777777" w:rsidR="00D878F0" w:rsidRPr="00055EE6" w:rsidRDefault="00D878F0" w:rsidP="00823608">
      <w:pPr>
        <w:spacing w:after="0" w:line="240" w:lineRule="auto"/>
        <w:rPr>
          <w:rFonts w:cs="Calibri"/>
          <w:b/>
          <w:sz w:val="24"/>
          <w:szCs w:val="24"/>
        </w:rPr>
      </w:pPr>
    </w:p>
    <w:p w14:paraId="3DA86795" w14:textId="77777777" w:rsidR="00D878F0" w:rsidRPr="00D878F0" w:rsidRDefault="00D878F0" w:rsidP="00D878F0"/>
    <w:p w14:paraId="009A9680" w14:textId="77777777" w:rsidR="00A50685" w:rsidRDefault="00F46ACB" w:rsidP="00F46ACB">
      <w:pPr>
        <w:shd w:val="clear" w:color="auto" w:fill="AFCAC4" w:themeFill="accent5" w:themeFillTint="99"/>
        <w:spacing w:line="360" w:lineRule="auto"/>
      </w:pPr>
      <w:r>
        <w:rPr>
          <w:rFonts w:cs="Calibri"/>
          <w:b/>
        </w:rPr>
        <w:t xml:space="preserve">Titre des ateliers thématiques </w:t>
      </w:r>
    </w:p>
    <w:p w14:paraId="458C5809" w14:textId="77777777" w:rsidR="00F270C0" w:rsidRDefault="00F270C0" w:rsidP="00F270C0">
      <w:pPr>
        <w:pStyle w:val="msoplaintextsandbox"/>
        <w:shd w:val="clear" w:color="auto" w:fill="FFFFFF"/>
        <w:spacing w:before="0" w:beforeAutospacing="0" w:after="0" w:afterAutospacing="0"/>
        <w:jc w:val="center"/>
      </w:pPr>
    </w:p>
    <w:p w14:paraId="341A1934" w14:textId="77777777" w:rsidR="00F270C0" w:rsidRDefault="00312FF4" w:rsidP="00F270C0">
      <w:pPr>
        <w:pStyle w:val="msoplaintextsandbox"/>
        <w:shd w:val="clear" w:color="auto" w:fill="FFFFFF"/>
        <w:spacing w:before="0" w:beforeAutospacing="0" w:after="0" w:afterAutospacing="0"/>
        <w:jc w:val="center"/>
        <w:rPr>
          <w:rFonts w:ascii="Calibri" w:hAnsi="Calibri"/>
          <w:b/>
          <w:bCs/>
          <w:color w:val="000000"/>
          <w:sz w:val="22"/>
          <w:szCs w:val="22"/>
          <w:u w:val="single"/>
        </w:rPr>
      </w:pPr>
      <w:r>
        <w:t xml:space="preserve"> </w:t>
      </w:r>
      <w:r w:rsidR="00F270C0">
        <w:rPr>
          <w:rFonts w:ascii="Calibri" w:hAnsi="Calibri"/>
          <w:b/>
          <w:bCs/>
          <w:color w:val="000000"/>
          <w:sz w:val="22"/>
          <w:szCs w:val="22"/>
          <w:u w:val="single"/>
        </w:rPr>
        <w:t>« L’attractivité territoriale au cœur du projet »</w:t>
      </w:r>
    </w:p>
    <w:p w14:paraId="6845AD37" w14:textId="77777777" w:rsidR="00F270C0" w:rsidRDefault="00F270C0" w:rsidP="00F270C0">
      <w:pPr>
        <w:pStyle w:val="msoplaintextsandbox"/>
        <w:shd w:val="clear" w:color="auto" w:fill="FFFFFF"/>
        <w:spacing w:before="0" w:beforeAutospacing="0" w:after="0" w:afterAutospacing="0"/>
        <w:rPr>
          <w:rFonts w:ascii="Arial" w:hAnsi="Arial" w:cs="Arial"/>
          <w:color w:val="333333"/>
          <w:sz w:val="21"/>
          <w:szCs w:val="21"/>
          <w:shd w:val="clear" w:color="auto" w:fill="FFFFFF"/>
        </w:rPr>
      </w:pPr>
    </w:p>
    <w:p w14:paraId="54130234" w14:textId="77777777" w:rsidR="00F270C0" w:rsidRDefault="00F270C0" w:rsidP="00F270C0">
      <w:pPr>
        <w:pStyle w:val="msoplaintextsandbox"/>
        <w:shd w:val="clear" w:color="auto" w:fill="FFFFFF"/>
        <w:spacing w:before="0" w:beforeAutospacing="0" w:after="0" w:afterAutospacing="0"/>
        <w:rPr>
          <w:rFonts w:ascii="Calibri" w:hAnsi="Calibri"/>
          <w:color w:val="000000"/>
          <w:sz w:val="22"/>
          <w:szCs w:val="22"/>
        </w:rPr>
      </w:pPr>
    </w:p>
    <w:p w14:paraId="78485BF4" w14:textId="77777777" w:rsidR="00F270C0" w:rsidRPr="000832CA" w:rsidRDefault="00F270C0" w:rsidP="00F270C0">
      <w:pPr>
        <w:pStyle w:val="msoplaintextsandbox"/>
        <w:shd w:val="clear" w:color="auto" w:fill="FFFFFF"/>
        <w:spacing w:before="0" w:beforeAutospacing="0" w:after="0" w:afterAutospacing="0"/>
        <w:ind w:left="142"/>
        <w:rPr>
          <w:rFonts w:asciiTheme="minorHAnsi" w:hAnsiTheme="minorHAnsi" w:cs="Arial"/>
          <w:i/>
          <w:color w:val="000000"/>
          <w:sz w:val="22"/>
          <w:szCs w:val="22"/>
          <w:u w:val="single"/>
        </w:rPr>
      </w:pPr>
      <w:r>
        <w:rPr>
          <w:rFonts w:ascii="Calibri" w:hAnsi="Calibri" w:cs="Arial"/>
          <w:b/>
          <w:bCs/>
          <w:color w:val="000000"/>
          <w:sz w:val="22"/>
          <w:szCs w:val="22"/>
        </w:rPr>
        <w:t>Thème 1 : Préserver et </w:t>
      </w:r>
      <w:r>
        <w:rPr>
          <w:rFonts w:ascii="Calibri" w:hAnsi="Calibri" w:cs="Arial"/>
          <w:b/>
          <w:bCs/>
          <w:sz w:val="22"/>
          <w:szCs w:val="22"/>
        </w:rPr>
        <w:t>valoriser les paysages et les ressources </w:t>
      </w:r>
      <w:r>
        <w:rPr>
          <w:rFonts w:ascii="Calibri" w:hAnsi="Calibri" w:cs="Arial"/>
          <w:color w:val="000000"/>
          <w:sz w:val="22"/>
          <w:szCs w:val="22"/>
        </w:rPr>
        <w:t>: </w:t>
      </w:r>
      <w:r w:rsidRPr="000832CA">
        <w:rPr>
          <w:rFonts w:asciiTheme="minorHAnsi" w:hAnsiTheme="minorHAnsi" w:cs="Arial"/>
          <w:i/>
          <w:iCs/>
          <w:color w:val="000000"/>
          <w:sz w:val="22"/>
          <w:szCs w:val="22"/>
          <w:u w:val="single"/>
        </w:rPr>
        <w:t xml:space="preserve">(jeudi </w:t>
      </w:r>
      <w:r w:rsidRPr="000832CA">
        <w:rPr>
          <w:rFonts w:asciiTheme="minorHAnsi" w:hAnsiTheme="minorHAnsi" w:cs="Arial"/>
          <w:i/>
          <w:color w:val="333333"/>
          <w:sz w:val="21"/>
          <w:szCs w:val="21"/>
          <w:u w:val="single"/>
          <w:shd w:val="clear" w:color="auto" w:fill="FFFFFF"/>
        </w:rPr>
        <w:t>9h-12h30</w:t>
      </w:r>
      <w:r w:rsidRPr="000832CA">
        <w:rPr>
          <w:rFonts w:asciiTheme="minorHAnsi" w:hAnsiTheme="minorHAnsi" w:cs="Arial"/>
          <w:i/>
          <w:iCs/>
          <w:color w:val="000000"/>
          <w:sz w:val="22"/>
          <w:szCs w:val="22"/>
          <w:u w:val="single"/>
        </w:rPr>
        <w:t>)</w:t>
      </w:r>
    </w:p>
    <w:p w14:paraId="0AFCA265" w14:textId="77777777" w:rsidR="00F270C0" w:rsidRDefault="00F270C0" w:rsidP="00B84808">
      <w:pPr>
        <w:pStyle w:val="msoplaintextsandbox"/>
        <w:numPr>
          <w:ilvl w:val="1"/>
          <w:numId w:val="10"/>
        </w:numPr>
        <w:shd w:val="clear" w:color="auto" w:fill="FFFFFF"/>
        <w:tabs>
          <w:tab w:val="clear" w:pos="1440"/>
          <w:tab w:val="num" w:pos="567"/>
        </w:tabs>
        <w:spacing w:before="0" w:beforeAutospacing="0" w:after="0" w:afterAutospacing="0"/>
        <w:ind w:left="142" w:firstLine="0"/>
        <w:rPr>
          <w:rFonts w:ascii="Calibri" w:hAnsi="Calibri" w:cs="Arial"/>
          <w:color w:val="000000"/>
          <w:sz w:val="22"/>
          <w:szCs w:val="22"/>
        </w:rPr>
      </w:pPr>
      <w:proofErr w:type="gramStart"/>
      <w:r>
        <w:rPr>
          <w:rFonts w:ascii="Calibri" w:hAnsi="Calibri" w:cs="Arial"/>
          <w:color w:val="000000"/>
          <w:sz w:val="22"/>
          <w:szCs w:val="22"/>
        </w:rPr>
        <w:t>paysage</w:t>
      </w:r>
      <w:proofErr w:type="gramEnd"/>
      <w:r>
        <w:rPr>
          <w:rFonts w:ascii="Calibri" w:hAnsi="Calibri" w:cs="Arial"/>
          <w:sz w:val="22"/>
          <w:szCs w:val="22"/>
        </w:rPr>
        <w:t>,</w:t>
      </w:r>
    </w:p>
    <w:p w14:paraId="18EEAED2" w14:textId="77777777" w:rsidR="00F270C0" w:rsidRDefault="00F270C0" w:rsidP="00B84808">
      <w:pPr>
        <w:pStyle w:val="msoplaintextsandbox"/>
        <w:numPr>
          <w:ilvl w:val="1"/>
          <w:numId w:val="10"/>
        </w:numPr>
        <w:shd w:val="clear" w:color="auto" w:fill="FFFFFF"/>
        <w:tabs>
          <w:tab w:val="clear" w:pos="1440"/>
          <w:tab w:val="num" w:pos="567"/>
        </w:tabs>
        <w:spacing w:before="0" w:beforeAutospacing="0" w:after="0" w:afterAutospacing="0"/>
        <w:ind w:left="142" w:firstLine="0"/>
        <w:rPr>
          <w:rFonts w:ascii="Calibri" w:hAnsi="Calibri" w:cs="Arial"/>
          <w:color w:val="000000"/>
          <w:sz w:val="22"/>
          <w:szCs w:val="22"/>
        </w:rPr>
      </w:pPr>
      <w:proofErr w:type="gramStart"/>
      <w:r>
        <w:rPr>
          <w:rFonts w:ascii="Calibri" w:hAnsi="Calibri" w:cs="Arial"/>
          <w:sz w:val="22"/>
          <w:szCs w:val="22"/>
        </w:rPr>
        <w:t>biodiversité</w:t>
      </w:r>
      <w:proofErr w:type="gramEnd"/>
      <w:r>
        <w:rPr>
          <w:rFonts w:ascii="Calibri" w:hAnsi="Calibri" w:cs="Arial"/>
          <w:sz w:val="22"/>
          <w:szCs w:val="22"/>
        </w:rPr>
        <w:t>,</w:t>
      </w:r>
    </w:p>
    <w:p w14:paraId="17B575A0" w14:textId="77777777" w:rsidR="00F270C0" w:rsidRDefault="00F270C0" w:rsidP="00B84808">
      <w:pPr>
        <w:pStyle w:val="msoplaintextsandbox"/>
        <w:numPr>
          <w:ilvl w:val="1"/>
          <w:numId w:val="10"/>
        </w:numPr>
        <w:shd w:val="clear" w:color="auto" w:fill="FFFFFF"/>
        <w:tabs>
          <w:tab w:val="clear" w:pos="1440"/>
          <w:tab w:val="num" w:pos="567"/>
        </w:tabs>
        <w:spacing w:before="0" w:beforeAutospacing="0" w:after="0" w:afterAutospacing="0"/>
        <w:ind w:left="142" w:firstLine="0"/>
        <w:rPr>
          <w:rFonts w:ascii="Calibri" w:hAnsi="Calibri" w:cs="Arial"/>
          <w:color w:val="000000"/>
          <w:sz w:val="22"/>
          <w:szCs w:val="22"/>
        </w:rPr>
      </w:pPr>
      <w:proofErr w:type="gramStart"/>
      <w:r>
        <w:rPr>
          <w:rFonts w:ascii="Calibri" w:hAnsi="Calibri" w:cs="Arial"/>
          <w:color w:val="000000"/>
          <w:sz w:val="22"/>
          <w:szCs w:val="22"/>
        </w:rPr>
        <w:t>eau</w:t>
      </w:r>
      <w:proofErr w:type="gramEnd"/>
      <w:r>
        <w:rPr>
          <w:rFonts w:ascii="Calibri" w:hAnsi="Calibri" w:cs="Arial"/>
          <w:color w:val="000000"/>
          <w:sz w:val="22"/>
          <w:szCs w:val="22"/>
        </w:rPr>
        <w:t>,</w:t>
      </w:r>
    </w:p>
    <w:p w14:paraId="276E2B9B" w14:textId="77777777" w:rsidR="00F270C0" w:rsidRDefault="00F270C0" w:rsidP="00B84808">
      <w:pPr>
        <w:pStyle w:val="msoplaintextsandbox"/>
        <w:numPr>
          <w:ilvl w:val="1"/>
          <w:numId w:val="10"/>
        </w:numPr>
        <w:shd w:val="clear" w:color="auto" w:fill="FFFFFF"/>
        <w:tabs>
          <w:tab w:val="clear" w:pos="1440"/>
          <w:tab w:val="num" w:pos="567"/>
        </w:tabs>
        <w:spacing w:before="0" w:beforeAutospacing="0" w:after="0" w:afterAutospacing="0"/>
        <w:ind w:left="142" w:firstLine="0"/>
        <w:rPr>
          <w:rFonts w:ascii="Calibri" w:hAnsi="Calibri" w:cs="Arial"/>
          <w:color w:val="000000"/>
          <w:sz w:val="22"/>
          <w:szCs w:val="22"/>
        </w:rPr>
      </w:pPr>
      <w:proofErr w:type="gramStart"/>
      <w:r>
        <w:rPr>
          <w:rFonts w:ascii="Calibri" w:hAnsi="Calibri" w:cs="Arial"/>
          <w:color w:val="000000"/>
          <w:sz w:val="22"/>
          <w:szCs w:val="22"/>
        </w:rPr>
        <w:t>énergie</w:t>
      </w:r>
      <w:proofErr w:type="gramEnd"/>
      <w:r w:rsidR="00F025BA">
        <w:rPr>
          <w:rFonts w:ascii="Calibri" w:hAnsi="Calibri" w:cs="Arial"/>
          <w:color w:val="000000"/>
          <w:sz w:val="22"/>
          <w:szCs w:val="22"/>
        </w:rPr>
        <w:t>.</w:t>
      </w:r>
    </w:p>
    <w:p w14:paraId="488BA0CA" w14:textId="77777777" w:rsidR="00F270C0" w:rsidRDefault="00F270C0" w:rsidP="00F270C0">
      <w:pPr>
        <w:pStyle w:val="msoplaintextsandbox"/>
        <w:shd w:val="clear" w:color="auto" w:fill="FFFFFF"/>
        <w:spacing w:before="0" w:beforeAutospacing="0" w:after="0" w:afterAutospacing="0"/>
        <w:ind w:left="142"/>
        <w:rPr>
          <w:rFonts w:ascii="Calibri" w:hAnsi="Calibri" w:cs="Arial"/>
          <w:color w:val="000000"/>
          <w:sz w:val="22"/>
          <w:szCs w:val="22"/>
        </w:rPr>
      </w:pPr>
    </w:p>
    <w:p w14:paraId="2FA44A2A" w14:textId="77777777" w:rsidR="00F270C0" w:rsidRDefault="00F270C0" w:rsidP="00F270C0">
      <w:pPr>
        <w:pStyle w:val="msoplaintextsandbox"/>
        <w:shd w:val="clear" w:color="auto" w:fill="FFFFFF"/>
        <w:spacing w:before="0" w:beforeAutospacing="0" w:after="0" w:afterAutospacing="0"/>
        <w:ind w:left="142"/>
        <w:rPr>
          <w:rFonts w:ascii="Calibri" w:hAnsi="Calibri" w:cs="Arial"/>
          <w:color w:val="000000"/>
          <w:sz w:val="22"/>
          <w:szCs w:val="22"/>
        </w:rPr>
      </w:pPr>
      <w:r>
        <w:rPr>
          <w:rFonts w:ascii="Calibri" w:hAnsi="Calibri" w:cs="Arial"/>
          <w:b/>
          <w:bCs/>
          <w:sz w:val="22"/>
          <w:szCs w:val="22"/>
        </w:rPr>
        <w:t>Thème 2 : Développer et diversifier les activités agricoles</w:t>
      </w:r>
      <w:r>
        <w:rPr>
          <w:rFonts w:ascii="Calibri" w:hAnsi="Calibri" w:cs="Arial"/>
          <w:sz w:val="22"/>
          <w:szCs w:val="22"/>
        </w:rPr>
        <w:t> </w:t>
      </w:r>
      <w:r>
        <w:rPr>
          <w:rFonts w:ascii="Calibri" w:hAnsi="Calibri" w:cs="Arial"/>
          <w:b/>
          <w:bCs/>
          <w:sz w:val="22"/>
          <w:szCs w:val="22"/>
        </w:rPr>
        <w:t>et forestières</w:t>
      </w:r>
      <w:r>
        <w:rPr>
          <w:rFonts w:ascii="Calibri" w:hAnsi="Calibri" w:cs="Arial"/>
          <w:sz w:val="22"/>
          <w:szCs w:val="22"/>
        </w:rPr>
        <w:t> </w:t>
      </w:r>
      <w:r>
        <w:rPr>
          <w:rFonts w:ascii="Calibri" w:hAnsi="Calibri" w:cs="Arial"/>
          <w:color w:val="000000"/>
          <w:sz w:val="22"/>
          <w:szCs w:val="22"/>
        </w:rPr>
        <w:t>: </w:t>
      </w:r>
      <w:r w:rsidRPr="000832CA">
        <w:rPr>
          <w:rFonts w:asciiTheme="minorHAnsi" w:hAnsiTheme="minorHAnsi" w:cs="Arial"/>
          <w:i/>
          <w:iCs/>
          <w:color w:val="000000"/>
          <w:sz w:val="22"/>
          <w:szCs w:val="22"/>
          <w:u w:val="single"/>
        </w:rPr>
        <w:t xml:space="preserve">(jeudi </w:t>
      </w:r>
      <w:r w:rsidRPr="000832CA">
        <w:rPr>
          <w:rFonts w:asciiTheme="minorHAnsi" w:hAnsiTheme="minorHAnsi" w:cs="Arial"/>
          <w:i/>
          <w:color w:val="333333"/>
          <w:sz w:val="21"/>
          <w:szCs w:val="21"/>
          <w:u w:val="single"/>
          <w:shd w:val="clear" w:color="auto" w:fill="FFFFFF"/>
        </w:rPr>
        <w:t>14h-17h30</w:t>
      </w:r>
      <w:r w:rsidRPr="000832CA">
        <w:rPr>
          <w:rFonts w:asciiTheme="minorHAnsi" w:hAnsiTheme="minorHAnsi" w:cs="Arial"/>
          <w:i/>
          <w:iCs/>
          <w:color w:val="000000"/>
          <w:sz w:val="22"/>
          <w:szCs w:val="22"/>
          <w:u w:val="single"/>
        </w:rPr>
        <w:t>)</w:t>
      </w:r>
    </w:p>
    <w:p w14:paraId="4CBDEC7F" w14:textId="77777777" w:rsidR="00F270C0" w:rsidRDefault="00F270C0" w:rsidP="00B84808">
      <w:pPr>
        <w:pStyle w:val="msoplaintextsandbox"/>
        <w:numPr>
          <w:ilvl w:val="1"/>
          <w:numId w:val="11"/>
        </w:numPr>
        <w:shd w:val="clear" w:color="auto" w:fill="FFFFFF"/>
        <w:tabs>
          <w:tab w:val="clear" w:pos="1440"/>
          <w:tab w:val="num" w:pos="567"/>
        </w:tabs>
        <w:spacing w:before="0" w:beforeAutospacing="0" w:after="0" w:afterAutospacing="0"/>
        <w:ind w:left="142" w:firstLine="0"/>
        <w:rPr>
          <w:rFonts w:ascii="Calibri" w:hAnsi="Calibri" w:cs="Arial"/>
          <w:color w:val="000000"/>
          <w:sz w:val="22"/>
          <w:szCs w:val="22"/>
        </w:rPr>
      </w:pPr>
      <w:proofErr w:type="gramStart"/>
      <w:r>
        <w:rPr>
          <w:rFonts w:ascii="Calibri" w:hAnsi="Calibri" w:cs="Arial"/>
          <w:color w:val="000000"/>
          <w:sz w:val="22"/>
          <w:szCs w:val="22"/>
        </w:rPr>
        <w:t>agriculture</w:t>
      </w:r>
      <w:proofErr w:type="gramEnd"/>
      <w:r>
        <w:rPr>
          <w:rFonts w:ascii="Calibri" w:hAnsi="Calibri" w:cs="Arial"/>
          <w:color w:val="000000"/>
          <w:sz w:val="22"/>
          <w:szCs w:val="22"/>
        </w:rPr>
        <w:t>,</w:t>
      </w:r>
    </w:p>
    <w:p w14:paraId="2D26A9AB" w14:textId="77777777" w:rsidR="00F270C0" w:rsidRDefault="00F270C0" w:rsidP="00B84808">
      <w:pPr>
        <w:pStyle w:val="msoplaintextsandbox"/>
        <w:numPr>
          <w:ilvl w:val="1"/>
          <w:numId w:val="11"/>
        </w:numPr>
        <w:shd w:val="clear" w:color="auto" w:fill="FFFFFF"/>
        <w:tabs>
          <w:tab w:val="clear" w:pos="1440"/>
          <w:tab w:val="num" w:pos="567"/>
        </w:tabs>
        <w:spacing w:before="0" w:beforeAutospacing="0" w:after="0" w:afterAutospacing="0"/>
        <w:ind w:left="142" w:firstLine="0"/>
        <w:rPr>
          <w:rFonts w:ascii="Calibri" w:hAnsi="Calibri" w:cs="Arial"/>
          <w:color w:val="000000"/>
          <w:sz w:val="22"/>
          <w:szCs w:val="22"/>
        </w:rPr>
      </w:pPr>
      <w:proofErr w:type="gramStart"/>
      <w:r>
        <w:rPr>
          <w:rFonts w:ascii="Calibri" w:hAnsi="Calibri" w:cs="Arial"/>
          <w:color w:val="000000"/>
          <w:sz w:val="22"/>
          <w:szCs w:val="22"/>
        </w:rPr>
        <w:t>forêt</w:t>
      </w:r>
      <w:proofErr w:type="gramEnd"/>
      <w:r>
        <w:rPr>
          <w:rFonts w:ascii="Calibri" w:hAnsi="Calibri" w:cs="Arial"/>
          <w:color w:val="000000"/>
          <w:sz w:val="22"/>
          <w:szCs w:val="22"/>
        </w:rPr>
        <w:t>,</w:t>
      </w:r>
    </w:p>
    <w:p w14:paraId="3F47BD51" w14:textId="77777777" w:rsidR="00F270C0" w:rsidRDefault="00F270C0" w:rsidP="00B84808">
      <w:pPr>
        <w:pStyle w:val="msoplaintextsandbox"/>
        <w:numPr>
          <w:ilvl w:val="1"/>
          <w:numId w:val="11"/>
        </w:numPr>
        <w:shd w:val="clear" w:color="auto" w:fill="FFFFFF"/>
        <w:tabs>
          <w:tab w:val="clear" w:pos="1440"/>
          <w:tab w:val="num" w:pos="567"/>
        </w:tabs>
        <w:spacing w:before="0" w:beforeAutospacing="0" w:after="0" w:afterAutospacing="0"/>
        <w:ind w:left="142" w:firstLine="0"/>
        <w:rPr>
          <w:rFonts w:ascii="Calibri" w:hAnsi="Calibri" w:cs="Arial"/>
          <w:color w:val="000000"/>
          <w:sz w:val="22"/>
          <w:szCs w:val="22"/>
        </w:rPr>
      </w:pPr>
      <w:proofErr w:type="gramStart"/>
      <w:r>
        <w:rPr>
          <w:rFonts w:ascii="Calibri" w:hAnsi="Calibri" w:cs="Arial"/>
          <w:color w:val="000000"/>
          <w:sz w:val="22"/>
          <w:szCs w:val="22"/>
        </w:rPr>
        <w:t>maîtrise</w:t>
      </w:r>
      <w:proofErr w:type="gramEnd"/>
      <w:r>
        <w:rPr>
          <w:rFonts w:ascii="Calibri" w:hAnsi="Calibri" w:cs="Arial"/>
          <w:color w:val="000000"/>
          <w:sz w:val="22"/>
          <w:szCs w:val="22"/>
        </w:rPr>
        <w:t xml:space="preserve"> de la consommation foncière</w:t>
      </w:r>
      <w:r w:rsidR="00F025BA">
        <w:rPr>
          <w:rFonts w:ascii="Calibri" w:hAnsi="Calibri" w:cs="Arial"/>
          <w:color w:val="000000"/>
          <w:sz w:val="22"/>
          <w:szCs w:val="22"/>
        </w:rPr>
        <w:t>.</w:t>
      </w:r>
    </w:p>
    <w:p w14:paraId="3E36AF1B" w14:textId="77777777" w:rsidR="00F270C0" w:rsidRDefault="00F270C0" w:rsidP="00F270C0">
      <w:pPr>
        <w:pStyle w:val="msoplaintextsandbox"/>
        <w:shd w:val="clear" w:color="auto" w:fill="FFFFFF"/>
        <w:spacing w:before="0" w:beforeAutospacing="0" w:after="0" w:afterAutospacing="0"/>
        <w:ind w:left="142"/>
        <w:rPr>
          <w:rFonts w:ascii="Calibri" w:hAnsi="Calibri" w:cs="Arial"/>
          <w:b/>
          <w:bCs/>
          <w:color w:val="000000"/>
          <w:sz w:val="22"/>
          <w:szCs w:val="22"/>
        </w:rPr>
      </w:pPr>
    </w:p>
    <w:p w14:paraId="52E8811D" w14:textId="77777777" w:rsidR="00F270C0" w:rsidRDefault="00F270C0" w:rsidP="00F270C0">
      <w:pPr>
        <w:pStyle w:val="msoplaintextsandbox"/>
        <w:shd w:val="clear" w:color="auto" w:fill="FFFFFF"/>
        <w:spacing w:before="0" w:beforeAutospacing="0" w:after="0" w:afterAutospacing="0"/>
        <w:ind w:left="142"/>
        <w:rPr>
          <w:rFonts w:ascii="Calibri" w:hAnsi="Calibri" w:cs="Arial"/>
          <w:color w:val="000000"/>
          <w:sz w:val="22"/>
          <w:szCs w:val="22"/>
        </w:rPr>
      </w:pPr>
      <w:r>
        <w:rPr>
          <w:rFonts w:ascii="Calibri" w:hAnsi="Calibri" w:cs="Arial"/>
          <w:b/>
          <w:bCs/>
          <w:color w:val="000000"/>
          <w:sz w:val="22"/>
          <w:szCs w:val="22"/>
        </w:rPr>
        <w:t>Thème 3 : Développer l’attractivité économique : </w:t>
      </w:r>
      <w:r w:rsidRPr="000832CA">
        <w:rPr>
          <w:rFonts w:asciiTheme="minorHAnsi" w:hAnsiTheme="minorHAnsi" w:cs="Arial"/>
          <w:i/>
          <w:color w:val="000000"/>
          <w:sz w:val="22"/>
          <w:szCs w:val="22"/>
          <w:u w:val="single"/>
        </w:rPr>
        <w:t>(</w:t>
      </w:r>
      <w:r w:rsidRPr="000832CA">
        <w:rPr>
          <w:rFonts w:asciiTheme="minorHAnsi" w:hAnsiTheme="minorHAnsi" w:cs="Arial"/>
          <w:i/>
          <w:iCs/>
          <w:color w:val="000000"/>
          <w:sz w:val="22"/>
          <w:szCs w:val="22"/>
          <w:u w:val="single"/>
        </w:rPr>
        <w:t xml:space="preserve">vendredi </w:t>
      </w:r>
      <w:r w:rsidRPr="000832CA">
        <w:rPr>
          <w:rFonts w:asciiTheme="minorHAnsi" w:hAnsiTheme="minorHAnsi" w:cs="Arial"/>
          <w:i/>
          <w:color w:val="333333"/>
          <w:sz w:val="22"/>
          <w:szCs w:val="22"/>
          <w:u w:val="single"/>
          <w:shd w:val="clear" w:color="auto" w:fill="FFFFFF"/>
        </w:rPr>
        <w:t>9h-12h30</w:t>
      </w:r>
      <w:r w:rsidRPr="000832CA">
        <w:rPr>
          <w:rFonts w:asciiTheme="minorHAnsi" w:hAnsiTheme="minorHAnsi" w:cs="Arial"/>
          <w:i/>
          <w:color w:val="000000"/>
          <w:sz w:val="22"/>
          <w:szCs w:val="22"/>
          <w:u w:val="single"/>
        </w:rPr>
        <w:t>)</w:t>
      </w:r>
      <w:r>
        <w:rPr>
          <w:rFonts w:ascii="Calibri" w:hAnsi="Calibri" w:cs="Arial"/>
          <w:color w:val="000000"/>
          <w:sz w:val="22"/>
          <w:szCs w:val="22"/>
        </w:rPr>
        <w:t> </w:t>
      </w:r>
    </w:p>
    <w:p w14:paraId="3CAE1B5D" w14:textId="77777777" w:rsidR="00F270C0" w:rsidRPr="00E039AF" w:rsidRDefault="00F270C0" w:rsidP="00B84808">
      <w:pPr>
        <w:pStyle w:val="msoplaintextsandbox"/>
        <w:numPr>
          <w:ilvl w:val="1"/>
          <w:numId w:val="12"/>
        </w:numPr>
        <w:shd w:val="clear" w:color="auto" w:fill="FFFFFF"/>
        <w:tabs>
          <w:tab w:val="clear" w:pos="1440"/>
          <w:tab w:val="num" w:pos="567"/>
        </w:tabs>
        <w:spacing w:before="0" w:beforeAutospacing="0" w:after="0" w:afterAutospacing="0"/>
        <w:ind w:left="142" w:firstLine="0"/>
        <w:rPr>
          <w:rFonts w:ascii="Calibri" w:hAnsi="Calibri" w:cs="Arial"/>
          <w:color w:val="000000"/>
          <w:sz w:val="22"/>
          <w:szCs w:val="22"/>
        </w:rPr>
      </w:pPr>
      <w:proofErr w:type="gramStart"/>
      <w:r w:rsidRPr="00E039AF">
        <w:rPr>
          <w:rFonts w:ascii="Calibri" w:hAnsi="Calibri" w:cs="Arial"/>
          <w:color w:val="000000"/>
          <w:sz w:val="22"/>
          <w:szCs w:val="22"/>
        </w:rPr>
        <w:t>économie</w:t>
      </w:r>
      <w:proofErr w:type="gramEnd"/>
      <w:r w:rsidRPr="00E039AF">
        <w:rPr>
          <w:rFonts w:ascii="Calibri" w:hAnsi="Calibri" w:cs="Arial"/>
          <w:color w:val="000000"/>
          <w:sz w:val="22"/>
          <w:szCs w:val="22"/>
        </w:rPr>
        <w:t>,</w:t>
      </w:r>
    </w:p>
    <w:p w14:paraId="7E5C92DA" w14:textId="77777777" w:rsidR="00F270C0" w:rsidRDefault="00F270C0" w:rsidP="00B84808">
      <w:pPr>
        <w:pStyle w:val="msoplaintextsandbox"/>
        <w:numPr>
          <w:ilvl w:val="1"/>
          <w:numId w:val="12"/>
        </w:numPr>
        <w:shd w:val="clear" w:color="auto" w:fill="FFFFFF"/>
        <w:tabs>
          <w:tab w:val="clear" w:pos="1440"/>
          <w:tab w:val="num" w:pos="567"/>
        </w:tabs>
        <w:spacing w:before="0" w:beforeAutospacing="0" w:after="0" w:afterAutospacing="0"/>
        <w:ind w:left="142" w:firstLine="0"/>
        <w:rPr>
          <w:rFonts w:ascii="Calibri" w:hAnsi="Calibri" w:cs="Arial"/>
          <w:color w:val="000000"/>
          <w:sz w:val="22"/>
          <w:szCs w:val="22"/>
        </w:rPr>
      </w:pPr>
      <w:proofErr w:type="gramStart"/>
      <w:r>
        <w:rPr>
          <w:rFonts w:ascii="Calibri" w:hAnsi="Calibri" w:cs="Arial"/>
          <w:color w:val="000000"/>
          <w:sz w:val="22"/>
          <w:szCs w:val="22"/>
        </w:rPr>
        <w:t>commerce</w:t>
      </w:r>
      <w:proofErr w:type="gramEnd"/>
      <w:r w:rsidR="00F025BA">
        <w:rPr>
          <w:rFonts w:ascii="Calibri" w:hAnsi="Calibri" w:cs="Arial"/>
          <w:color w:val="000000"/>
          <w:sz w:val="22"/>
          <w:szCs w:val="22"/>
        </w:rPr>
        <w:t>.</w:t>
      </w:r>
    </w:p>
    <w:p w14:paraId="407AADC1" w14:textId="77777777" w:rsidR="00F270C0" w:rsidRDefault="00F270C0" w:rsidP="00F270C0">
      <w:pPr>
        <w:pStyle w:val="msoplaintextsandbox"/>
        <w:shd w:val="clear" w:color="auto" w:fill="FFFFFF"/>
        <w:spacing w:before="0" w:beforeAutospacing="0" w:after="0" w:afterAutospacing="0"/>
        <w:ind w:left="142"/>
        <w:rPr>
          <w:rFonts w:ascii="Calibri" w:hAnsi="Calibri" w:cs="Arial"/>
          <w:color w:val="000000"/>
          <w:sz w:val="22"/>
          <w:szCs w:val="22"/>
        </w:rPr>
      </w:pPr>
    </w:p>
    <w:p w14:paraId="3D68A8FE" w14:textId="77777777" w:rsidR="00F270C0" w:rsidRDefault="00F270C0" w:rsidP="00F270C0">
      <w:pPr>
        <w:pStyle w:val="msoplaintextsandbox"/>
        <w:shd w:val="clear" w:color="auto" w:fill="FFFFFF"/>
        <w:spacing w:before="0" w:beforeAutospacing="0" w:after="0" w:afterAutospacing="0"/>
        <w:ind w:left="142"/>
        <w:rPr>
          <w:rFonts w:ascii="Calibri" w:hAnsi="Calibri" w:cs="Arial"/>
          <w:color w:val="000000"/>
          <w:sz w:val="22"/>
          <w:szCs w:val="22"/>
        </w:rPr>
      </w:pPr>
      <w:r>
        <w:rPr>
          <w:rFonts w:ascii="Calibri" w:hAnsi="Calibri" w:cs="Arial"/>
          <w:b/>
          <w:bCs/>
          <w:color w:val="000000"/>
          <w:sz w:val="22"/>
          <w:szCs w:val="22"/>
        </w:rPr>
        <w:t>Thème 4 : Revitaliser les centre-bourgs et centre-villages : </w:t>
      </w:r>
      <w:r w:rsidRPr="000832CA">
        <w:rPr>
          <w:rFonts w:asciiTheme="minorHAnsi" w:hAnsiTheme="minorHAnsi" w:cs="Arial"/>
          <w:i/>
          <w:iCs/>
          <w:color w:val="000000"/>
          <w:sz w:val="22"/>
          <w:szCs w:val="22"/>
          <w:u w:val="single"/>
        </w:rPr>
        <w:t xml:space="preserve">(vendredi </w:t>
      </w:r>
      <w:r w:rsidRPr="000832CA">
        <w:rPr>
          <w:rFonts w:asciiTheme="minorHAnsi" w:hAnsiTheme="minorHAnsi" w:cs="Arial"/>
          <w:i/>
          <w:color w:val="333333"/>
          <w:sz w:val="22"/>
          <w:szCs w:val="22"/>
          <w:u w:val="single"/>
          <w:shd w:val="clear" w:color="auto" w:fill="FFFFFF"/>
        </w:rPr>
        <w:t>14h-17h30</w:t>
      </w:r>
      <w:r w:rsidRPr="000832CA">
        <w:rPr>
          <w:rFonts w:asciiTheme="minorHAnsi" w:hAnsiTheme="minorHAnsi" w:cs="Arial"/>
          <w:i/>
          <w:iCs/>
          <w:color w:val="000000"/>
          <w:sz w:val="22"/>
          <w:szCs w:val="22"/>
          <w:u w:val="single"/>
        </w:rPr>
        <w:t>)</w:t>
      </w:r>
    </w:p>
    <w:p w14:paraId="7327F6FB" w14:textId="77777777" w:rsidR="00F270C0" w:rsidRDefault="00F270C0" w:rsidP="00B84808">
      <w:pPr>
        <w:pStyle w:val="msoplaintextsandbox"/>
        <w:numPr>
          <w:ilvl w:val="1"/>
          <w:numId w:val="13"/>
        </w:numPr>
        <w:shd w:val="clear" w:color="auto" w:fill="FFFFFF"/>
        <w:tabs>
          <w:tab w:val="clear" w:pos="1440"/>
          <w:tab w:val="left" w:pos="567"/>
        </w:tabs>
        <w:spacing w:before="0" w:beforeAutospacing="0" w:after="0" w:afterAutospacing="0"/>
        <w:ind w:left="142" w:firstLine="0"/>
        <w:rPr>
          <w:rFonts w:ascii="Calibri" w:hAnsi="Calibri" w:cs="Arial"/>
          <w:color w:val="000000"/>
          <w:sz w:val="22"/>
          <w:szCs w:val="22"/>
        </w:rPr>
      </w:pPr>
      <w:r>
        <w:rPr>
          <w:rFonts w:ascii="Calibri" w:hAnsi="Calibri" w:cs="Arial"/>
          <w:color w:val="000000"/>
          <w:sz w:val="22"/>
          <w:szCs w:val="22"/>
        </w:rPr>
        <w:t>Habitat</w:t>
      </w:r>
      <w:r w:rsidR="00F025BA">
        <w:rPr>
          <w:rFonts w:ascii="Calibri" w:hAnsi="Calibri" w:cs="Arial"/>
          <w:color w:val="000000"/>
          <w:sz w:val="22"/>
          <w:szCs w:val="22"/>
        </w:rPr>
        <w:t>,</w:t>
      </w:r>
    </w:p>
    <w:p w14:paraId="5F3AEBCD" w14:textId="77777777" w:rsidR="00F270C0" w:rsidRDefault="00F270C0" w:rsidP="00B84808">
      <w:pPr>
        <w:pStyle w:val="msoplaintextsandbox"/>
        <w:numPr>
          <w:ilvl w:val="1"/>
          <w:numId w:val="13"/>
        </w:numPr>
        <w:shd w:val="clear" w:color="auto" w:fill="FFFFFF"/>
        <w:tabs>
          <w:tab w:val="clear" w:pos="1440"/>
          <w:tab w:val="left" w:pos="567"/>
        </w:tabs>
        <w:spacing w:before="0" w:beforeAutospacing="0" w:after="0" w:afterAutospacing="0"/>
        <w:ind w:left="142" w:firstLine="0"/>
        <w:rPr>
          <w:rFonts w:ascii="Calibri" w:hAnsi="Calibri" w:cs="Arial"/>
          <w:color w:val="000000"/>
          <w:sz w:val="22"/>
          <w:szCs w:val="22"/>
        </w:rPr>
      </w:pPr>
      <w:r>
        <w:rPr>
          <w:rFonts w:ascii="Calibri" w:hAnsi="Calibri" w:cs="Arial"/>
          <w:color w:val="000000"/>
          <w:sz w:val="22"/>
          <w:szCs w:val="22"/>
        </w:rPr>
        <w:t>Mobilités</w:t>
      </w:r>
      <w:r w:rsidR="00F025BA">
        <w:rPr>
          <w:rFonts w:ascii="Calibri" w:hAnsi="Calibri" w:cs="Arial"/>
          <w:color w:val="000000"/>
          <w:sz w:val="22"/>
          <w:szCs w:val="22"/>
        </w:rPr>
        <w:t>,</w:t>
      </w:r>
    </w:p>
    <w:p w14:paraId="7274F19C" w14:textId="77777777" w:rsidR="00F270C0" w:rsidRPr="00F270C0" w:rsidRDefault="00F270C0" w:rsidP="00B84808">
      <w:pPr>
        <w:pStyle w:val="msoplaintextsandbox"/>
        <w:numPr>
          <w:ilvl w:val="1"/>
          <w:numId w:val="13"/>
        </w:numPr>
        <w:shd w:val="clear" w:color="auto" w:fill="FFFFFF"/>
        <w:tabs>
          <w:tab w:val="clear" w:pos="1440"/>
          <w:tab w:val="left" w:pos="567"/>
        </w:tabs>
        <w:spacing w:before="0" w:beforeAutospacing="0" w:after="0" w:afterAutospacing="0"/>
        <w:ind w:left="142" w:firstLine="0"/>
        <w:rPr>
          <w:rFonts w:cs="Calibri"/>
        </w:rPr>
      </w:pPr>
      <w:r>
        <w:rPr>
          <w:rFonts w:ascii="Calibri" w:hAnsi="Calibri" w:cs="Arial"/>
          <w:color w:val="000000"/>
          <w:sz w:val="22"/>
          <w:szCs w:val="22"/>
        </w:rPr>
        <w:t>Armature territoriale</w:t>
      </w:r>
      <w:r w:rsidR="00F025BA">
        <w:rPr>
          <w:rFonts w:ascii="Calibri" w:hAnsi="Calibri" w:cs="Arial"/>
          <w:color w:val="000000"/>
          <w:sz w:val="22"/>
          <w:szCs w:val="22"/>
        </w:rPr>
        <w:t>*.</w:t>
      </w:r>
    </w:p>
    <w:p w14:paraId="0B65DB38" w14:textId="77777777" w:rsidR="00F270C0" w:rsidRPr="00F270C0" w:rsidRDefault="00F270C0" w:rsidP="00F270C0">
      <w:pPr>
        <w:pStyle w:val="msoplaintextsandbox"/>
        <w:shd w:val="clear" w:color="auto" w:fill="FFFFFF"/>
        <w:spacing w:before="0" w:beforeAutospacing="0" w:after="0" w:afterAutospacing="0"/>
        <w:rPr>
          <w:rFonts w:cs="Calibri"/>
        </w:rPr>
      </w:pPr>
    </w:p>
    <w:p w14:paraId="5D97BC66" w14:textId="77777777" w:rsidR="00776291" w:rsidRPr="00F270C0" w:rsidRDefault="00337707" w:rsidP="00BB66AE">
      <w:pPr>
        <w:rPr>
          <w:rFonts w:cs="Calibri"/>
          <w:i/>
        </w:rPr>
      </w:pPr>
      <w:r w:rsidRPr="00337707">
        <w:rPr>
          <w:rFonts w:cs="Calibri"/>
          <w:i/>
        </w:rPr>
        <w:t>*L’armature territoriale permettra d’organiser le territoire selon une trame cohérente et solidaire.</w:t>
      </w:r>
    </w:p>
    <w:p w14:paraId="3167C81A" w14:textId="198C7579" w:rsidR="00F270C0" w:rsidRPr="00544CFD" w:rsidRDefault="004B300B" w:rsidP="00544CFD">
      <w:pPr>
        <w:rPr>
          <w:spacing w:val="-2"/>
        </w:rPr>
      </w:pPr>
      <w:proofErr w:type="spellStart"/>
      <w:r w:rsidRPr="00544CFD">
        <w:rPr>
          <w:caps/>
          <w:spacing w:val="-2"/>
        </w:rPr>
        <w:lastRenderedPageBreak/>
        <w:t>A</w:t>
      </w:r>
      <w:r w:rsidRPr="00544CFD">
        <w:rPr>
          <w:spacing w:val="-2"/>
        </w:rPr>
        <w:t>près avoi</w:t>
      </w:r>
      <w:proofErr w:type="spellEnd"/>
      <w:r w:rsidRPr="00544CFD">
        <w:rPr>
          <w:spacing w:val="-2"/>
        </w:rPr>
        <w:t>r pris connaissance du diagnostic, c’est-à-dire de l’état des lieux territoire, de ses points faibles, de ses points forts et des enjeux de matière de développement local, il s’agit maintenant d’élaborer le plan d’aménagement et de développement durables (PADD) du territoire, véritable projet de territoire défini par les élus locaux</w:t>
      </w:r>
      <w:r w:rsidR="00544CFD" w:rsidRPr="00544CFD">
        <w:rPr>
          <w:spacing w:val="-2"/>
        </w:rPr>
        <w:t>, c’est-à-dire définir les objectifs politiques en matière d’aménagement du territoire à horizon 2035. Lors du déroulement des ateliers,</w:t>
      </w:r>
      <w:r w:rsidR="00544CFD" w:rsidRPr="00544CFD">
        <w:rPr>
          <w:b/>
          <w:spacing w:val="-2"/>
        </w:rPr>
        <w:t xml:space="preserve"> p</w:t>
      </w:r>
      <w:r w:rsidR="00F270C0" w:rsidRPr="00544CFD">
        <w:rPr>
          <w:b/>
          <w:spacing w:val="-2"/>
          <w:szCs w:val="22"/>
        </w:rPr>
        <w:t>our chaque sous-thématique, la séquence suivante sera proposée :</w:t>
      </w:r>
    </w:p>
    <w:p w14:paraId="75744869" w14:textId="77777777" w:rsidR="00F270C0" w:rsidRPr="00F025BA" w:rsidRDefault="00F270C0" w:rsidP="00B84808">
      <w:pPr>
        <w:pStyle w:val="msolistparagraphsandbox"/>
        <w:numPr>
          <w:ilvl w:val="0"/>
          <w:numId w:val="14"/>
        </w:numPr>
        <w:shd w:val="clear" w:color="auto" w:fill="FFFFFF"/>
        <w:spacing w:before="0" w:beforeAutospacing="0" w:after="0" w:afterAutospacing="0"/>
        <w:ind w:left="426" w:hanging="426"/>
        <w:rPr>
          <w:rFonts w:ascii="Calibri" w:hAnsi="Calibri" w:cs="Arial"/>
          <w:sz w:val="22"/>
          <w:szCs w:val="22"/>
        </w:rPr>
      </w:pPr>
      <w:r w:rsidRPr="00F025BA">
        <w:rPr>
          <w:rFonts w:ascii="Calibri" w:hAnsi="Calibri" w:cs="Arial"/>
          <w:sz w:val="22"/>
          <w:szCs w:val="22"/>
        </w:rPr>
        <w:t>Rappel des enjeux du diagnostic</w:t>
      </w:r>
      <w:r w:rsidR="00F025BA" w:rsidRPr="00F025BA">
        <w:rPr>
          <w:rFonts w:ascii="Calibri" w:hAnsi="Calibri" w:cs="Arial"/>
          <w:sz w:val="22"/>
          <w:szCs w:val="22"/>
        </w:rPr>
        <w:t>.</w:t>
      </w:r>
    </w:p>
    <w:p w14:paraId="090AE27A" w14:textId="77777777" w:rsidR="00F270C0" w:rsidRPr="00F025BA" w:rsidRDefault="00F270C0" w:rsidP="00B84808">
      <w:pPr>
        <w:pStyle w:val="msolistparagraphsandbox"/>
        <w:numPr>
          <w:ilvl w:val="0"/>
          <w:numId w:val="14"/>
        </w:numPr>
        <w:shd w:val="clear" w:color="auto" w:fill="FFFFFF"/>
        <w:spacing w:before="0" w:beforeAutospacing="0" w:after="0" w:afterAutospacing="0"/>
        <w:ind w:left="426" w:hanging="426"/>
        <w:rPr>
          <w:rFonts w:ascii="Calibri" w:hAnsi="Calibri" w:cs="Arial"/>
          <w:sz w:val="22"/>
          <w:szCs w:val="22"/>
        </w:rPr>
      </w:pPr>
      <w:r w:rsidRPr="00F025BA">
        <w:rPr>
          <w:rFonts w:ascii="Calibri" w:hAnsi="Calibri" w:cs="Arial"/>
          <w:sz w:val="22"/>
          <w:szCs w:val="22"/>
        </w:rPr>
        <w:t>Rappel du cadre d’action du SCoT (que doit / que peut / que ne peut pas le SCoT ?)</w:t>
      </w:r>
      <w:r w:rsidR="00F025BA" w:rsidRPr="00F025BA">
        <w:rPr>
          <w:rFonts w:ascii="Calibri" w:hAnsi="Calibri" w:cs="Arial"/>
          <w:sz w:val="22"/>
          <w:szCs w:val="22"/>
        </w:rPr>
        <w:t>.</w:t>
      </w:r>
    </w:p>
    <w:p w14:paraId="019F1F64" w14:textId="77777777" w:rsidR="00F270C0" w:rsidRPr="00F025BA" w:rsidRDefault="00F270C0" w:rsidP="00B84808">
      <w:pPr>
        <w:pStyle w:val="msolistparagraphsandbox"/>
        <w:numPr>
          <w:ilvl w:val="0"/>
          <w:numId w:val="14"/>
        </w:numPr>
        <w:shd w:val="clear" w:color="auto" w:fill="FFFFFF"/>
        <w:spacing w:before="0" w:beforeAutospacing="0" w:after="0" w:afterAutospacing="0"/>
        <w:ind w:left="426" w:hanging="426"/>
        <w:rPr>
          <w:rFonts w:ascii="Calibri" w:hAnsi="Calibri" w:cs="Arial"/>
          <w:sz w:val="22"/>
          <w:szCs w:val="22"/>
        </w:rPr>
      </w:pPr>
      <w:r w:rsidRPr="00F025BA">
        <w:rPr>
          <w:rFonts w:ascii="Calibri" w:hAnsi="Calibri" w:cs="Arial"/>
          <w:sz w:val="22"/>
          <w:szCs w:val="22"/>
        </w:rPr>
        <w:t>Quels </w:t>
      </w:r>
      <w:r w:rsidRPr="00F025BA">
        <w:rPr>
          <w:rFonts w:ascii="Calibri" w:hAnsi="Calibri" w:cs="Arial"/>
          <w:b/>
          <w:bCs/>
          <w:sz w:val="22"/>
          <w:szCs w:val="22"/>
          <w:u w:val="single"/>
        </w:rPr>
        <w:t>objectifs politiques</w:t>
      </w:r>
      <w:r w:rsidRPr="00F025BA">
        <w:rPr>
          <w:rFonts w:ascii="Calibri" w:hAnsi="Calibri" w:cs="Arial"/>
          <w:sz w:val="22"/>
          <w:szCs w:val="22"/>
        </w:rPr>
        <w:t> inscrire dans le SCoT (partie centrale, échanges indispensables avec les élus).</w:t>
      </w:r>
    </w:p>
    <w:p w14:paraId="3C9825FB" w14:textId="02D5A32F" w:rsidR="004B300B" w:rsidRDefault="00F270C0" w:rsidP="004B300B">
      <w:pPr>
        <w:pStyle w:val="msolistparagraphsandbox"/>
        <w:numPr>
          <w:ilvl w:val="0"/>
          <w:numId w:val="14"/>
        </w:numPr>
        <w:shd w:val="clear" w:color="auto" w:fill="FFFFFF"/>
        <w:spacing w:before="0" w:beforeAutospacing="0" w:after="0" w:afterAutospacing="0"/>
        <w:ind w:left="426" w:hanging="426"/>
        <w:rPr>
          <w:rFonts w:ascii="Calibri" w:hAnsi="Calibri" w:cs="Arial"/>
          <w:sz w:val="22"/>
          <w:szCs w:val="22"/>
        </w:rPr>
      </w:pPr>
      <w:r w:rsidRPr="00F025BA">
        <w:rPr>
          <w:rFonts w:ascii="Calibri" w:hAnsi="Calibri" w:cs="Arial"/>
          <w:sz w:val="22"/>
          <w:szCs w:val="22"/>
        </w:rPr>
        <w:t>Pour anticiper la suite : les outils du SCoT dans le DOO</w:t>
      </w:r>
      <w:r w:rsidR="004B300B">
        <w:rPr>
          <w:rFonts w:ascii="Calibri" w:hAnsi="Calibri" w:cs="Arial"/>
          <w:sz w:val="22"/>
          <w:szCs w:val="22"/>
        </w:rPr>
        <w:t>*</w:t>
      </w:r>
      <w:r w:rsidR="00F025BA" w:rsidRPr="00F025BA">
        <w:rPr>
          <w:rFonts w:ascii="Calibri" w:hAnsi="Calibri" w:cs="Arial"/>
          <w:sz w:val="22"/>
          <w:szCs w:val="22"/>
        </w:rPr>
        <w:t>.</w:t>
      </w:r>
    </w:p>
    <w:p w14:paraId="7F4D1DD3" w14:textId="77777777" w:rsidR="004B300B" w:rsidRDefault="004B300B" w:rsidP="004B300B">
      <w:pPr>
        <w:pStyle w:val="msolistparagraphsandbox"/>
        <w:shd w:val="clear" w:color="auto" w:fill="FFFFFF"/>
        <w:spacing w:before="0" w:beforeAutospacing="0" w:after="0" w:afterAutospacing="0"/>
        <w:ind w:left="426"/>
        <w:rPr>
          <w:rFonts w:ascii="Calibri" w:hAnsi="Calibri" w:cs="Arial"/>
          <w:sz w:val="22"/>
          <w:szCs w:val="22"/>
        </w:rPr>
      </w:pPr>
    </w:p>
    <w:p w14:paraId="00639230" w14:textId="2DC9A6F1" w:rsidR="004B300B" w:rsidRPr="004B300B" w:rsidRDefault="004B300B" w:rsidP="004B300B">
      <w:pPr>
        <w:pStyle w:val="msolistparagraphsandbox"/>
        <w:shd w:val="clear" w:color="auto" w:fill="FFFFFF"/>
        <w:spacing w:before="0" w:beforeAutospacing="0" w:after="0" w:afterAutospacing="0"/>
        <w:rPr>
          <w:rFonts w:ascii="Calibri" w:hAnsi="Calibri" w:cs="Arial"/>
          <w:sz w:val="22"/>
          <w:szCs w:val="22"/>
        </w:rPr>
      </w:pPr>
      <w:r>
        <w:rPr>
          <w:rFonts w:ascii="Calibri" w:hAnsi="Calibri" w:cs="Arial"/>
          <w:color w:val="000000"/>
          <w:sz w:val="22"/>
          <w:szCs w:val="22"/>
          <w:shd w:val="clear" w:color="auto" w:fill="FDFDFD"/>
        </w:rPr>
        <w:t xml:space="preserve">(*) </w:t>
      </w:r>
      <w:r w:rsidRPr="004B300B">
        <w:rPr>
          <w:rFonts w:ascii="Calibri" w:hAnsi="Calibri" w:cs="Arial"/>
          <w:color w:val="000000"/>
          <w:sz w:val="22"/>
          <w:szCs w:val="22"/>
          <w:shd w:val="clear" w:color="auto" w:fill="FDFDFD"/>
        </w:rPr>
        <w:t>Le D</w:t>
      </w:r>
      <w:r w:rsidR="00544CFD">
        <w:rPr>
          <w:rFonts w:ascii="Calibri" w:hAnsi="Calibri" w:cs="Arial"/>
          <w:color w:val="000000"/>
          <w:sz w:val="22"/>
          <w:szCs w:val="22"/>
          <w:shd w:val="clear" w:color="auto" w:fill="FDFDFD"/>
        </w:rPr>
        <w:t>ocument d’orientation et d’objectifs (D</w:t>
      </w:r>
      <w:r w:rsidRPr="004B300B">
        <w:rPr>
          <w:rFonts w:ascii="Calibri" w:hAnsi="Calibri" w:cs="Arial"/>
          <w:color w:val="000000"/>
          <w:sz w:val="22"/>
          <w:szCs w:val="22"/>
          <w:shd w:val="clear" w:color="auto" w:fill="FDFDFD"/>
        </w:rPr>
        <w:t>OO</w:t>
      </w:r>
      <w:r w:rsidR="00544CFD">
        <w:rPr>
          <w:rFonts w:ascii="Calibri" w:hAnsi="Calibri" w:cs="Arial"/>
          <w:color w:val="000000"/>
          <w:sz w:val="22"/>
          <w:szCs w:val="22"/>
          <w:shd w:val="clear" w:color="auto" w:fill="FDFDFD"/>
        </w:rPr>
        <w:t>)</w:t>
      </w:r>
      <w:r w:rsidRPr="004B300B">
        <w:rPr>
          <w:rFonts w:ascii="Calibri" w:hAnsi="Calibri" w:cs="Arial"/>
          <w:color w:val="000000"/>
          <w:sz w:val="22"/>
          <w:szCs w:val="22"/>
          <w:shd w:val="clear" w:color="auto" w:fill="FDFDFD"/>
        </w:rPr>
        <w:t xml:space="preserve"> doit préciser les conditions de mise en œuvre du Projet d’Aménagement et de Développement Durables (PADD) par le biais de prescriptions, qui s’imposent juridiquement, ou de recommandations,</w:t>
      </w:r>
      <w:r>
        <w:rPr>
          <w:rFonts w:ascii="Calibri" w:hAnsi="Calibri" w:cs="Arial"/>
          <w:color w:val="000000"/>
          <w:sz w:val="22"/>
          <w:szCs w:val="22"/>
          <w:shd w:val="clear" w:color="auto" w:fill="FDFDFD"/>
        </w:rPr>
        <w:t xml:space="preserve"> </w:t>
      </w:r>
      <w:r w:rsidRPr="004B300B">
        <w:rPr>
          <w:rFonts w:ascii="Calibri" w:hAnsi="Calibri" w:cs="Arial"/>
          <w:color w:val="000000"/>
          <w:sz w:val="22"/>
          <w:szCs w:val="22"/>
          <w:shd w:val="clear" w:color="auto" w:fill="FDFDFD"/>
        </w:rPr>
        <w:t xml:space="preserve">qui relèvent du conseil, selon les attendus du Code de l'urbanisme et des décisions des élus. </w:t>
      </w:r>
    </w:p>
    <w:p w14:paraId="713D380D" w14:textId="77777777" w:rsidR="00776291" w:rsidRDefault="00776291" w:rsidP="00BB66AE">
      <w:pPr>
        <w:rPr>
          <w:caps/>
        </w:rPr>
      </w:pPr>
    </w:p>
    <w:p w14:paraId="549C2E00" w14:textId="77777777" w:rsidR="00F025BA" w:rsidRPr="00F025BA" w:rsidRDefault="00F025BA" w:rsidP="00F270C0">
      <w:pPr>
        <w:shd w:val="clear" w:color="auto" w:fill="FFFFFF"/>
        <w:spacing w:before="100" w:beforeAutospacing="1" w:after="100" w:afterAutospacing="1" w:line="240" w:lineRule="auto"/>
        <w:jc w:val="left"/>
        <w:rPr>
          <w:rFonts w:ascii="Arial" w:eastAsia="Times New Roman" w:hAnsi="Arial" w:cs="Arial"/>
          <w:b/>
          <w:sz w:val="20"/>
          <w:szCs w:val="20"/>
          <w:lang w:eastAsia="fr-FR"/>
        </w:rPr>
      </w:pPr>
      <w:r>
        <w:rPr>
          <w:rFonts w:ascii="Arial" w:eastAsia="Times New Roman" w:hAnsi="Arial" w:cs="Arial"/>
          <w:b/>
          <w:sz w:val="20"/>
          <w:szCs w:val="20"/>
          <w:lang w:eastAsia="fr-FR"/>
        </w:rPr>
        <w:t>Des s</w:t>
      </w:r>
      <w:r w:rsidRPr="00F025BA">
        <w:rPr>
          <w:rFonts w:ascii="Arial" w:eastAsia="Times New Roman" w:hAnsi="Arial" w:cs="Arial"/>
          <w:b/>
          <w:sz w:val="20"/>
          <w:szCs w:val="20"/>
          <w:lang w:eastAsia="fr-FR"/>
        </w:rPr>
        <w:t xml:space="preserve">upports </w:t>
      </w:r>
      <w:r>
        <w:rPr>
          <w:rFonts w:ascii="Arial" w:eastAsia="Times New Roman" w:hAnsi="Arial" w:cs="Arial"/>
          <w:b/>
          <w:sz w:val="20"/>
          <w:szCs w:val="20"/>
          <w:lang w:eastAsia="fr-FR"/>
        </w:rPr>
        <w:t>seront prévus pour alimenter les</w:t>
      </w:r>
      <w:r w:rsidRPr="00F025BA">
        <w:rPr>
          <w:rFonts w:ascii="Arial" w:eastAsia="Times New Roman" w:hAnsi="Arial" w:cs="Arial"/>
          <w:b/>
          <w:sz w:val="20"/>
          <w:szCs w:val="20"/>
          <w:lang w:eastAsia="fr-FR"/>
        </w:rPr>
        <w:t xml:space="preserve"> échanges :</w:t>
      </w:r>
    </w:p>
    <w:p w14:paraId="069DA9C5" w14:textId="77777777" w:rsidR="00F270C0" w:rsidRPr="00F270C0" w:rsidRDefault="00F270C0" w:rsidP="00A71E34">
      <w:pPr>
        <w:shd w:val="clear" w:color="auto" w:fill="FFFFFF"/>
        <w:spacing w:before="100" w:beforeAutospacing="1" w:after="100" w:afterAutospacing="1" w:line="240" w:lineRule="auto"/>
        <w:jc w:val="left"/>
        <w:rPr>
          <w:rFonts w:ascii="Arial" w:eastAsia="Times New Roman" w:hAnsi="Arial" w:cs="Arial"/>
          <w:sz w:val="21"/>
          <w:szCs w:val="21"/>
          <w:lang w:eastAsia="fr-FR"/>
        </w:rPr>
      </w:pPr>
      <w:r w:rsidRPr="00F270C0">
        <w:rPr>
          <w:rFonts w:ascii="Arial" w:eastAsia="Times New Roman" w:hAnsi="Arial" w:cs="Arial"/>
          <w:sz w:val="20"/>
          <w:szCs w:val="20"/>
          <w:u w:val="single"/>
          <w:lang w:eastAsia="fr-FR"/>
        </w:rPr>
        <w:t>Pour l'atelier</w:t>
      </w:r>
      <w:r w:rsidR="00F025BA">
        <w:rPr>
          <w:rFonts w:ascii="Arial" w:eastAsia="Times New Roman" w:hAnsi="Arial" w:cs="Arial"/>
          <w:sz w:val="20"/>
          <w:szCs w:val="20"/>
          <w:u w:val="single"/>
          <w:lang w:eastAsia="fr-FR"/>
        </w:rPr>
        <w:t xml:space="preserve"> n°1</w:t>
      </w:r>
      <w:r w:rsidRPr="00F270C0">
        <w:rPr>
          <w:rFonts w:ascii="Arial" w:eastAsia="Times New Roman" w:hAnsi="Arial" w:cs="Arial"/>
          <w:sz w:val="20"/>
          <w:szCs w:val="20"/>
          <w:u w:val="single"/>
          <w:lang w:eastAsia="fr-FR"/>
        </w:rPr>
        <w:t xml:space="preserve"> de jeudi matin</w:t>
      </w:r>
    </w:p>
    <w:p w14:paraId="69869007" w14:textId="77777777" w:rsidR="00F270C0" w:rsidRPr="00F270C0" w:rsidRDefault="00F270C0" w:rsidP="00B84808">
      <w:pPr>
        <w:numPr>
          <w:ilvl w:val="0"/>
          <w:numId w:val="15"/>
        </w:numPr>
        <w:shd w:val="clear" w:color="auto" w:fill="FFFFFF"/>
        <w:tabs>
          <w:tab w:val="clear" w:pos="720"/>
          <w:tab w:val="num" w:pos="426"/>
        </w:tabs>
        <w:spacing w:after="0" w:line="240" w:lineRule="auto"/>
        <w:ind w:left="0" w:firstLine="0"/>
        <w:jc w:val="left"/>
        <w:rPr>
          <w:rFonts w:ascii="Arial" w:eastAsia="Times New Roman" w:hAnsi="Arial" w:cs="Arial"/>
          <w:sz w:val="21"/>
          <w:szCs w:val="21"/>
          <w:lang w:eastAsia="fr-FR"/>
        </w:rPr>
      </w:pPr>
      <w:r w:rsidRPr="00F270C0">
        <w:rPr>
          <w:rFonts w:ascii="Arial" w:eastAsia="Times New Roman" w:hAnsi="Arial" w:cs="Arial"/>
          <w:sz w:val="20"/>
          <w:szCs w:val="20"/>
          <w:lang w:eastAsia="fr-FR"/>
        </w:rPr>
        <w:t>Carte des enjeux paysagers et patrimoniaux + carte touristique</w:t>
      </w:r>
    </w:p>
    <w:p w14:paraId="6A5055DA" w14:textId="77777777" w:rsidR="00F270C0" w:rsidRPr="00F270C0" w:rsidRDefault="00F270C0" w:rsidP="00B84808">
      <w:pPr>
        <w:numPr>
          <w:ilvl w:val="0"/>
          <w:numId w:val="15"/>
        </w:numPr>
        <w:shd w:val="clear" w:color="auto" w:fill="FFFFFF"/>
        <w:tabs>
          <w:tab w:val="clear" w:pos="720"/>
          <w:tab w:val="num" w:pos="426"/>
        </w:tabs>
        <w:spacing w:after="0" w:line="240" w:lineRule="auto"/>
        <w:ind w:left="0" w:firstLine="0"/>
        <w:jc w:val="left"/>
        <w:rPr>
          <w:rFonts w:ascii="Arial" w:eastAsia="Times New Roman" w:hAnsi="Arial" w:cs="Arial"/>
          <w:sz w:val="21"/>
          <w:szCs w:val="21"/>
          <w:lang w:eastAsia="fr-FR"/>
        </w:rPr>
      </w:pPr>
      <w:r w:rsidRPr="00F270C0">
        <w:rPr>
          <w:rFonts w:ascii="Arial" w:eastAsia="Times New Roman" w:hAnsi="Arial" w:cs="Arial"/>
          <w:sz w:val="20"/>
          <w:szCs w:val="20"/>
          <w:lang w:eastAsia="fr-FR"/>
        </w:rPr>
        <w:t>Carte de la TVB</w:t>
      </w:r>
    </w:p>
    <w:p w14:paraId="26FA68F5" w14:textId="77777777" w:rsidR="00F270C0" w:rsidRPr="00F270C0" w:rsidRDefault="00F270C0" w:rsidP="00A71E34">
      <w:pPr>
        <w:shd w:val="clear" w:color="auto" w:fill="FFFFFF"/>
        <w:spacing w:before="100" w:beforeAutospacing="1" w:after="100" w:afterAutospacing="1" w:line="240" w:lineRule="auto"/>
        <w:jc w:val="left"/>
        <w:rPr>
          <w:rFonts w:ascii="Arial" w:eastAsia="Times New Roman" w:hAnsi="Arial" w:cs="Arial"/>
          <w:sz w:val="21"/>
          <w:szCs w:val="21"/>
          <w:lang w:eastAsia="fr-FR"/>
        </w:rPr>
      </w:pPr>
      <w:r w:rsidRPr="00F270C0">
        <w:rPr>
          <w:rFonts w:ascii="Arial" w:eastAsia="Times New Roman" w:hAnsi="Arial" w:cs="Arial"/>
          <w:sz w:val="20"/>
          <w:szCs w:val="20"/>
          <w:u w:val="single"/>
          <w:lang w:eastAsia="fr-FR"/>
        </w:rPr>
        <w:t>Pour l'atelie</w:t>
      </w:r>
      <w:r w:rsidR="00F025BA">
        <w:rPr>
          <w:rFonts w:ascii="Arial" w:eastAsia="Times New Roman" w:hAnsi="Arial" w:cs="Arial"/>
          <w:sz w:val="20"/>
          <w:szCs w:val="20"/>
          <w:u w:val="single"/>
          <w:lang w:eastAsia="fr-FR"/>
        </w:rPr>
        <w:t>r n°2</w:t>
      </w:r>
      <w:r w:rsidRPr="00F270C0">
        <w:rPr>
          <w:rFonts w:ascii="Arial" w:eastAsia="Times New Roman" w:hAnsi="Arial" w:cs="Arial"/>
          <w:sz w:val="20"/>
          <w:szCs w:val="20"/>
          <w:u w:val="single"/>
          <w:lang w:eastAsia="fr-FR"/>
        </w:rPr>
        <w:t xml:space="preserve"> de jeudi après-midi</w:t>
      </w:r>
    </w:p>
    <w:p w14:paraId="6F9953E5" w14:textId="77777777" w:rsidR="00F270C0" w:rsidRPr="00F270C0" w:rsidRDefault="00F270C0" w:rsidP="00B84808">
      <w:pPr>
        <w:numPr>
          <w:ilvl w:val="0"/>
          <w:numId w:val="16"/>
        </w:numPr>
        <w:shd w:val="clear" w:color="auto" w:fill="FFFFFF"/>
        <w:tabs>
          <w:tab w:val="clear" w:pos="720"/>
          <w:tab w:val="num" w:pos="426"/>
        </w:tabs>
        <w:spacing w:after="0" w:line="240" w:lineRule="auto"/>
        <w:ind w:left="0" w:firstLine="0"/>
        <w:jc w:val="left"/>
        <w:rPr>
          <w:rFonts w:ascii="Arial" w:eastAsia="Times New Roman" w:hAnsi="Arial" w:cs="Arial"/>
          <w:sz w:val="21"/>
          <w:szCs w:val="21"/>
          <w:lang w:eastAsia="fr-FR"/>
        </w:rPr>
      </w:pPr>
      <w:r w:rsidRPr="00F270C0">
        <w:rPr>
          <w:rFonts w:ascii="Arial" w:eastAsia="Times New Roman" w:hAnsi="Arial" w:cs="Arial"/>
          <w:sz w:val="20"/>
          <w:szCs w:val="20"/>
          <w:lang w:eastAsia="fr-FR"/>
        </w:rPr>
        <w:t>Carte agricole</w:t>
      </w:r>
    </w:p>
    <w:p w14:paraId="683470AD" w14:textId="77777777" w:rsidR="00F270C0" w:rsidRPr="00F270C0" w:rsidRDefault="00F270C0" w:rsidP="00B84808">
      <w:pPr>
        <w:numPr>
          <w:ilvl w:val="0"/>
          <w:numId w:val="16"/>
        </w:numPr>
        <w:shd w:val="clear" w:color="auto" w:fill="FFFFFF"/>
        <w:tabs>
          <w:tab w:val="clear" w:pos="720"/>
          <w:tab w:val="num" w:pos="426"/>
        </w:tabs>
        <w:spacing w:after="0" w:line="240" w:lineRule="auto"/>
        <w:ind w:left="0" w:firstLine="0"/>
        <w:jc w:val="left"/>
        <w:rPr>
          <w:rFonts w:ascii="Arial" w:eastAsia="Times New Roman" w:hAnsi="Arial" w:cs="Arial"/>
          <w:sz w:val="21"/>
          <w:szCs w:val="21"/>
          <w:lang w:eastAsia="fr-FR"/>
        </w:rPr>
      </w:pPr>
      <w:r w:rsidRPr="00F270C0">
        <w:rPr>
          <w:rFonts w:ascii="Arial" w:eastAsia="Times New Roman" w:hAnsi="Arial" w:cs="Arial"/>
          <w:sz w:val="20"/>
          <w:szCs w:val="20"/>
          <w:lang w:eastAsia="fr-FR"/>
        </w:rPr>
        <w:t>Carte des enjeux forestiers</w:t>
      </w:r>
    </w:p>
    <w:p w14:paraId="3ED379AF" w14:textId="77777777" w:rsidR="00F65887" w:rsidRDefault="00F65887" w:rsidP="00BB66AE">
      <w:pPr>
        <w:rPr>
          <w:caps/>
        </w:rPr>
      </w:pPr>
    </w:p>
    <w:p w14:paraId="51F00A6F" w14:textId="77777777" w:rsidR="00A71E34" w:rsidRPr="00A71E34" w:rsidRDefault="00A71E34" w:rsidP="00BB66AE">
      <w:r w:rsidRPr="00A71E34">
        <w:t>L</w:t>
      </w:r>
      <w:r>
        <w:t xml:space="preserve">a consultation du diagnostic et ses annexes sera également utile avant </w:t>
      </w:r>
      <w:r w:rsidRPr="00A71E34">
        <w:t>la</w:t>
      </w:r>
      <w:r>
        <w:t xml:space="preserve"> participation aux ateliers pour appréhender les enjeux du territoire dans les meilleures conditions et ainsi participer </w:t>
      </w:r>
      <w:r w:rsidRPr="00A71E34">
        <w:t>aux</w:t>
      </w:r>
      <w:r>
        <w:t xml:space="preserve"> mieux aux débats lors des ateliers. Tous ces documents sont consultables sur notre site </w:t>
      </w:r>
      <w:hyperlink r:id="rId12" w:history="1">
        <w:r w:rsidRPr="00544CFD">
          <w:rPr>
            <w:rStyle w:val="Lienhypertexte"/>
            <w:b/>
            <w:color w:val="auto"/>
          </w:rPr>
          <w:t>internet sco-hcd.fr</w:t>
        </w:r>
      </w:hyperlink>
    </w:p>
    <w:p w14:paraId="00CD38B1" w14:textId="77777777" w:rsidR="00F65887" w:rsidRDefault="00F65887" w:rsidP="00BB66AE">
      <w:pPr>
        <w:rPr>
          <w:caps/>
        </w:rPr>
      </w:pPr>
      <w:bookmarkStart w:id="0" w:name="_GoBack"/>
      <w:bookmarkEnd w:id="0"/>
    </w:p>
    <w:p w14:paraId="5C049526" w14:textId="77777777" w:rsidR="00F65887" w:rsidRPr="00F025BA" w:rsidRDefault="00F65887" w:rsidP="00BB66AE">
      <w:pPr>
        <w:rPr>
          <w:caps/>
        </w:rPr>
      </w:pPr>
    </w:p>
    <w:sectPr w:rsidR="00F65887" w:rsidRPr="00F025BA" w:rsidSect="003B4D35">
      <w:headerReference w:type="even" r:id="rId13"/>
      <w:headerReference w:type="default" r:id="rId14"/>
      <w:footerReference w:type="default" r:id="rId15"/>
      <w:pgSz w:w="11907" w:h="16839"/>
      <w:pgMar w:top="1361" w:right="1021" w:bottom="794" w:left="1247" w:header="851" w:footer="51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6BBFCF" w14:textId="77777777" w:rsidR="00EA43CE" w:rsidRDefault="00EA43CE">
      <w:pPr>
        <w:spacing w:after="0" w:line="240" w:lineRule="auto"/>
      </w:pPr>
      <w:r>
        <w:separator/>
      </w:r>
    </w:p>
    <w:p w14:paraId="4FAA5991" w14:textId="77777777" w:rsidR="00EA43CE" w:rsidRDefault="00EA43CE"/>
    <w:p w14:paraId="553AE2B2" w14:textId="77777777" w:rsidR="00EA43CE" w:rsidRDefault="00EA43CE" w:rsidP="00807887"/>
  </w:endnote>
  <w:endnote w:type="continuationSeparator" w:id="0">
    <w:p w14:paraId="59F0B576" w14:textId="77777777" w:rsidR="00EA43CE" w:rsidRDefault="00EA43CE">
      <w:pPr>
        <w:spacing w:after="0" w:line="240" w:lineRule="auto"/>
      </w:pPr>
      <w:r>
        <w:continuationSeparator/>
      </w:r>
    </w:p>
    <w:p w14:paraId="026E68BB" w14:textId="77777777" w:rsidR="00EA43CE" w:rsidRDefault="00EA43CE"/>
    <w:p w14:paraId="60B480E2" w14:textId="77777777" w:rsidR="00EA43CE" w:rsidRDefault="00EA43CE" w:rsidP="008078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arSymbol">
    <w:altName w:val="Segoe UI Symbol"/>
    <w:panose1 w:val="00000000000000000000"/>
    <w:charset w:val="80"/>
    <w:family w:val="auto"/>
    <w:notTrueType/>
    <w:pitch w:val="default"/>
    <w:sig w:usb0="00000001" w:usb1="08070000" w:usb2="00000010" w:usb3="00000000" w:csb0="00020000" w:csb1="00000000"/>
  </w:font>
  <w:font w:name="Tw Cen MT">
    <w:altName w:val="Tw Cen MT"/>
    <w:charset w:val="00"/>
    <w:family w:val="swiss"/>
    <w:pitch w:val="variable"/>
    <w:sig w:usb0="00000003" w:usb1="00000000" w:usb2="00000000" w:usb3="00000000" w:csb0="00000003"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03F62" w14:textId="77777777" w:rsidR="004132ED" w:rsidRDefault="00DD4ACF">
    <w:pPr>
      <w:pStyle w:val="Pieddepage"/>
    </w:pPr>
    <w:r>
      <w:rPr>
        <w:noProof/>
        <w:lang w:eastAsia="fr-FR"/>
      </w:rPr>
      <mc:AlternateContent>
        <mc:Choice Requires="wps">
          <w:drawing>
            <wp:anchor distT="0" distB="0" distL="114300" distR="114300" simplePos="0" relativeHeight="251658240" behindDoc="0" locked="0" layoutInCell="1" allowOverlap="1" wp14:anchorId="743C96F4" wp14:editId="537811C4">
              <wp:simplePos x="0" y="0"/>
              <wp:positionH relativeFrom="column">
                <wp:posOffset>6292215</wp:posOffset>
              </wp:positionH>
              <wp:positionV relativeFrom="paragraph">
                <wp:posOffset>-8890</wp:posOffset>
              </wp:positionV>
              <wp:extent cx="475615" cy="648335"/>
              <wp:effectExtent l="0" t="0" r="3175" b="0"/>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648335"/>
                      </a:xfrm>
                      <a:prstGeom prst="rect">
                        <a:avLst/>
                      </a:prstGeom>
                      <a:solidFill>
                        <a:schemeClr val="accent5">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0E3310" w14:textId="77777777" w:rsidR="004132ED" w:rsidRPr="00B13C21" w:rsidRDefault="004132ED">
                          <w:pPr>
                            <w:rPr>
                              <w:b/>
                              <w:color w:val="FFFFFF" w:themeColor="background1"/>
                            </w:rPr>
                          </w:pPr>
                          <w:r w:rsidRPr="00B13C21">
                            <w:rPr>
                              <w:b/>
                              <w:color w:val="FFFFFF" w:themeColor="background1"/>
                            </w:rPr>
                            <w:fldChar w:fldCharType="begin"/>
                          </w:r>
                          <w:r w:rsidRPr="00B13C21">
                            <w:rPr>
                              <w:b/>
                              <w:color w:val="FFFFFF" w:themeColor="background1"/>
                            </w:rPr>
                            <w:instrText xml:space="preserve"> PAGE   \* MERGEFORMAT </w:instrText>
                          </w:r>
                          <w:r w:rsidRPr="00B13C21">
                            <w:rPr>
                              <w:b/>
                              <w:color w:val="FFFFFF" w:themeColor="background1"/>
                            </w:rPr>
                            <w:fldChar w:fldCharType="separate"/>
                          </w:r>
                          <w:r w:rsidR="00871E5A">
                            <w:rPr>
                              <w:b/>
                              <w:noProof/>
                              <w:color w:val="FFFFFF" w:themeColor="background1"/>
                            </w:rPr>
                            <w:t>1</w:t>
                          </w:r>
                          <w:r w:rsidRPr="00B13C21">
                            <w:rPr>
                              <w:b/>
                              <w:color w:val="FFFFFF" w:themeColor="background1"/>
                            </w:rPr>
                            <w:fldChar w:fldCharType="end"/>
                          </w:r>
                          <w:r>
                            <w:rPr>
                              <w:color w:val="FFFFFF" w:themeColor="background1"/>
                            </w:rPr>
                            <w:t>/</w:t>
                          </w:r>
                          <w:r w:rsidR="00F025BA">
                            <w:rPr>
                              <w:color w:val="FFFFFF" w:themeColor="background1"/>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style="position:absolute;left:0;text-align:left;margin-left:495.45pt;margin-top:-.7pt;width:37.45pt;height:5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" fillcolor="#568278 [2408]" stroked="f">
              <v:textbox>
                <w:txbxContent>
                  <w:p w:rsidR="004132ED" w:rsidRPr="00B13C21" w:rsidRDefault="004132ED">
                    <w:pPr>
                      <w:rPr>
                        <w:b/>
                        <w:color w:val="FFFFFF" w:themeColor="background1"/>
                      </w:rPr>
                    </w:pPr>
                    <w:r w:rsidRPr="00B13C21">
                      <w:rPr>
                        <w:b/>
                        <w:color w:val="FFFFFF" w:themeColor="background1"/>
                      </w:rPr>
                      <w:fldChar w:fldCharType="begin"/>
                    </w:r>
                    <w:r w:rsidRPr="00B13C21">
                      <w:rPr>
                        <w:b/>
                        <w:color w:val="FFFFFF" w:themeColor="background1"/>
                      </w:rPr>
                      <w:instrText xml:space="preserve"> PAGE   \* MERGEFORMAT </w:instrText>
                    </w:r>
                    <w:r w:rsidRPr="00B13C21">
                      <w:rPr>
                        <w:b/>
                        <w:color w:val="FFFFFF" w:themeColor="background1"/>
                      </w:rPr>
                      <w:fldChar w:fldCharType="separate"/>
                    </w:r>
                    <w:r w:rsidR="00871E5A">
                      <w:rPr>
                        <w:b/>
                        <w:noProof/>
                        <w:color w:val="FFFFFF" w:themeColor="background1"/>
                      </w:rPr>
                      <w:t>1</w:t>
                    </w:r>
                    <w:r w:rsidRPr="00B13C21">
                      <w:rPr>
                        <w:b/>
                        <w:color w:val="FFFFFF" w:themeColor="background1"/>
                      </w:rPr>
                      <w:fldChar w:fldCharType="end"/>
                    </w:r>
                    <w:r>
                      <w:rPr>
                        <w:color w:val="FFFFFF" w:themeColor="background1"/>
                      </w:rPr>
                      <w:t>/</w:t>
                    </w:r>
                    <w:r w:rsidR="00F025BA">
                      <w:rPr>
                        <w:color w:val="FFFFFF" w:themeColor="background1"/>
                      </w:rPr>
                      <w:t>2</w:t>
                    </w:r>
                  </w:p>
                </w:txbxContent>
              </v:textbox>
            </v:rect>
          </w:pict>
        </mc:Fallback>
      </mc:AlternateContent>
    </w:r>
    <w:r>
      <w:rPr>
        <w:noProof/>
        <w:lang w:eastAsia="fr-FR"/>
      </w:rPr>
      <mc:AlternateContent>
        <mc:Choice Requires="wps">
          <w:drawing>
            <wp:anchor distT="0" distB="0" distL="114300" distR="114300" simplePos="0" relativeHeight="251661312" behindDoc="0" locked="0" layoutInCell="1" allowOverlap="1" wp14:anchorId="404E613F" wp14:editId="19F58DF3">
              <wp:simplePos x="0" y="0"/>
              <wp:positionH relativeFrom="column">
                <wp:posOffset>-788670</wp:posOffset>
              </wp:positionH>
              <wp:positionV relativeFrom="paragraph">
                <wp:posOffset>-8890</wp:posOffset>
              </wp:positionV>
              <wp:extent cx="751840" cy="857250"/>
              <wp:effectExtent l="12700" t="9525" r="6985" b="9525"/>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840" cy="857250"/>
                      </a:xfrm>
                      <a:prstGeom prst="rect">
                        <a:avLst/>
                      </a:prstGeom>
                      <a:noFill/>
                      <a:ln w="9525">
                        <a:solidFill>
                          <a:schemeClr val="accent5">
                            <a:lumMod val="75000"/>
                            <a:lumOff val="0"/>
                          </a:schemeClr>
                        </a:solidFill>
                        <a:miter lim="800000"/>
                        <a:headEnd/>
                        <a:tailEnd/>
                      </a:ln>
                      <a:extLst>
                        <a:ext uri="{909E8E84-426E-40DD-AFC4-6F175D3DCCD1}">
                          <a14:hiddenFill xmlns:a14="http://schemas.microsoft.com/office/drawing/2010/main">
                            <a:solidFill>
                              <a:schemeClr val="bg1">
                                <a:lumMod val="85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043E0" id="Rectangle 4" o:spid="_x0000_s1026" style="position:absolute;margin-left:-62.1pt;margin-top:-.7pt;width:59.2pt;height: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" filled="f" fillcolor="#d8d8d8 [2732]" strokecolor="#568278 [2408]"/>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DD5C36" w14:textId="77777777" w:rsidR="00EA43CE" w:rsidRDefault="00EA43CE">
      <w:pPr>
        <w:spacing w:after="0" w:line="240" w:lineRule="auto"/>
      </w:pPr>
      <w:r>
        <w:separator/>
      </w:r>
    </w:p>
    <w:p w14:paraId="2627847F" w14:textId="77777777" w:rsidR="00EA43CE" w:rsidRDefault="00EA43CE"/>
    <w:p w14:paraId="5512BFCC" w14:textId="77777777" w:rsidR="00EA43CE" w:rsidRDefault="00EA43CE" w:rsidP="00807887"/>
  </w:footnote>
  <w:footnote w:type="continuationSeparator" w:id="0">
    <w:p w14:paraId="0FB3B088" w14:textId="77777777" w:rsidR="00EA43CE" w:rsidRDefault="00EA43CE">
      <w:pPr>
        <w:spacing w:after="0" w:line="240" w:lineRule="auto"/>
      </w:pPr>
      <w:r>
        <w:continuationSeparator/>
      </w:r>
    </w:p>
    <w:p w14:paraId="7B87FD76" w14:textId="77777777" w:rsidR="00EA43CE" w:rsidRDefault="00EA43CE"/>
    <w:p w14:paraId="2B139094" w14:textId="77777777" w:rsidR="00EA43CE" w:rsidRDefault="00EA43CE" w:rsidP="008078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47C50" w14:textId="77777777" w:rsidR="004132ED" w:rsidRDefault="00DD4ACF">
    <w:pPr>
      <w:pStyle w:val="En-tte"/>
    </w:pPr>
    <w:r>
      <w:rPr>
        <w:noProof/>
      </w:rPr>
      <w:drawing>
        <wp:inline distT="0" distB="0" distL="0" distR="0" wp14:anchorId="7DEA27DA" wp14:editId="1B07CBFC">
          <wp:extent cx="6115050" cy="2343150"/>
          <wp:effectExtent l="0" t="0" r="0" b="0"/>
          <wp:docPr id="6" name="Image 1" descr="LOGO SCOT HAUT CANTAL DORDO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COT HAUT CANTAL DORDOG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2343150"/>
                  </a:xfrm>
                  <a:prstGeom prst="rect">
                    <a:avLst/>
                  </a:prstGeom>
                  <a:noFill/>
                  <a:ln>
                    <a:noFill/>
                  </a:ln>
                </pic:spPr>
              </pic:pic>
            </a:graphicData>
          </a:graphic>
        </wp:inline>
      </w:drawing>
    </w:r>
    <w:r>
      <w:rPr>
        <w:noProof/>
      </w:rPr>
      <w:drawing>
        <wp:inline distT="0" distB="0" distL="0" distR="0" wp14:anchorId="15294AB5" wp14:editId="6C23B228">
          <wp:extent cx="6115050" cy="2343150"/>
          <wp:effectExtent l="0" t="0" r="0" b="0"/>
          <wp:docPr id="2" name="Image 2" descr="LOGO SCOT HAUT CANTAL DORDO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COT HAUT CANTAL DORDOG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2343150"/>
                  </a:xfrm>
                  <a:prstGeom prst="rect">
                    <a:avLst/>
                  </a:prstGeom>
                  <a:noFill/>
                  <a:ln>
                    <a:noFill/>
                  </a:ln>
                </pic:spPr>
              </pic:pic>
            </a:graphicData>
          </a:graphic>
        </wp:inline>
      </w:drawing>
    </w:r>
    <w:r>
      <w:rPr>
        <w:noProof/>
      </w:rPr>
      <w:drawing>
        <wp:inline distT="0" distB="0" distL="0" distR="0" wp14:anchorId="30768F69" wp14:editId="4F6871C1">
          <wp:extent cx="6115050" cy="2343150"/>
          <wp:effectExtent l="0" t="0" r="0" b="0"/>
          <wp:docPr id="3" name="Image 3" descr="LOGO SCOT HAUT CANTAL DORDO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SCOT HAUT CANTAL DORDOG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2343150"/>
                  </a:xfrm>
                  <a:prstGeom prst="rect">
                    <a:avLst/>
                  </a:prstGeom>
                  <a:noFill/>
                  <a:ln>
                    <a:noFill/>
                  </a:ln>
                </pic:spPr>
              </pic:pic>
            </a:graphicData>
          </a:graphic>
        </wp:inline>
      </w:drawing>
    </w:r>
    <w:r>
      <w:rPr>
        <w:noProof/>
      </w:rPr>
      <w:drawing>
        <wp:inline distT="0" distB="0" distL="0" distR="0" wp14:anchorId="74E0E54F" wp14:editId="72C9ECA0">
          <wp:extent cx="6115050" cy="2343150"/>
          <wp:effectExtent l="0" t="0" r="0" b="0"/>
          <wp:docPr id="4" name="Image 4" descr="LOGO SCOT HAUT CANTAL DORDO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SCOT HAUT CANTAL DORDOG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15050" cy="2343150"/>
                  </a:xfrm>
                  <a:prstGeom prst="rect">
                    <a:avLst/>
                  </a:prstGeom>
                  <a:noFill/>
                  <a:ln>
                    <a:noFill/>
                  </a:ln>
                </pic:spPr>
              </pic:pic>
            </a:graphicData>
          </a:graphic>
        </wp:inline>
      </w:drawing>
    </w:r>
    <w:r>
      <w:rPr>
        <w:noProof/>
      </w:rPr>
      <w:drawing>
        <wp:inline distT="0" distB="0" distL="0" distR="0" wp14:anchorId="4787A9BD" wp14:editId="3A879BFD">
          <wp:extent cx="6115050" cy="2343150"/>
          <wp:effectExtent l="0" t="0" r="0" b="0"/>
          <wp:docPr id="5" name="Image 5" descr="LOGO SCOT HAUT CANTAL DORDO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SCOT HAUT CANTAL DORDOG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15050" cy="23431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4CE1A" w14:textId="77777777" w:rsidR="004132ED" w:rsidRDefault="004132ED">
    <w:pPr>
      <w:pStyle w:val="En-tte"/>
    </w:pPr>
    <w:r>
      <w:rPr>
        <w:b/>
        <w:bCs/>
        <w:smallCaps/>
        <w:noProof/>
        <w:color w:val="C00000"/>
        <w:spacing w:val="20"/>
        <w:sz w:val="36"/>
        <w:szCs w:val="40"/>
        <w:lang w:eastAsia="fr-FR"/>
      </w:rPr>
      <w:drawing>
        <wp:anchor distT="0" distB="0" distL="114300" distR="114300" simplePos="0" relativeHeight="251666432" behindDoc="0" locked="0" layoutInCell="1" allowOverlap="1" wp14:anchorId="7F781B10" wp14:editId="3DB33311">
          <wp:simplePos x="0" y="0"/>
          <wp:positionH relativeFrom="column">
            <wp:posOffset>93980</wp:posOffset>
          </wp:positionH>
          <wp:positionV relativeFrom="paragraph">
            <wp:posOffset>-216535</wp:posOffset>
          </wp:positionV>
          <wp:extent cx="1637030" cy="381000"/>
          <wp:effectExtent l="19050" t="0" r="127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637030" cy="381000"/>
                  </a:xfrm>
                  <a:prstGeom prst="rect">
                    <a:avLst/>
                  </a:prstGeom>
                  <a:noFill/>
                  <a:ln w="9525">
                    <a:noFill/>
                    <a:miter lim="800000"/>
                    <a:headEnd/>
                    <a:tailEnd/>
                  </a:ln>
                </pic:spPr>
              </pic:pic>
            </a:graphicData>
          </a:graphic>
        </wp:anchor>
      </w:drawing>
    </w:r>
    <w:r>
      <w:rPr>
        <w:b/>
        <w:bCs/>
        <w:smallCaps/>
        <w:noProof/>
        <w:color w:val="C00000"/>
        <w:spacing w:val="20"/>
        <w:sz w:val="36"/>
        <w:szCs w:val="40"/>
        <w:lang w:eastAsia="fr-FR"/>
      </w:rPr>
      <w:drawing>
        <wp:anchor distT="0" distB="0" distL="114300" distR="114300" simplePos="0" relativeHeight="251667456" behindDoc="0" locked="0" layoutInCell="1" allowOverlap="1" wp14:anchorId="1EBAEF91" wp14:editId="04853FBB">
          <wp:simplePos x="0" y="0"/>
          <wp:positionH relativeFrom="column">
            <wp:posOffset>4723130</wp:posOffset>
          </wp:positionH>
          <wp:positionV relativeFrom="paragraph">
            <wp:posOffset>-387985</wp:posOffset>
          </wp:positionV>
          <wp:extent cx="1476375" cy="561975"/>
          <wp:effectExtent l="19050" t="0" r="9525" b="0"/>
          <wp:wrapNone/>
          <wp:docPr id="9" name="Image 9" descr="C:\Users\Utilisateur\AppData\Local\Microsoft\Windows\INetCache\Content.Word\LOGO SCOT HAUT CANTAL DORDOG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tilisateur\AppData\Local\Microsoft\Windows\INetCache\Content.Word\LOGO SCOT HAUT CANTAL DORDOGNE.PNG"/>
                  <pic:cNvPicPr>
                    <a:picLocks noChangeAspect="1" noChangeArrowheads="1"/>
                  </pic:cNvPicPr>
                </pic:nvPicPr>
                <pic:blipFill>
                  <a:blip r:embed="rId2"/>
                  <a:srcRect/>
                  <a:stretch>
                    <a:fillRect/>
                  </a:stretch>
                </pic:blipFill>
                <pic:spPr bwMode="auto">
                  <a:xfrm>
                    <a:off x="0" y="0"/>
                    <a:ext cx="1476375" cy="561975"/>
                  </a:xfrm>
                  <a:prstGeom prst="rect">
                    <a:avLst/>
                  </a:prstGeom>
                  <a:noFill/>
                  <a:ln w="9525">
                    <a:noFill/>
                    <a:miter lim="800000"/>
                    <a:headEnd/>
                    <a:tailEnd/>
                  </a:ln>
                </pic:spPr>
              </pic:pic>
            </a:graphicData>
          </a:graphic>
        </wp:anchor>
      </w:drawing>
    </w:r>
    <w:r w:rsidR="00DD4ACF">
      <w:rPr>
        <w:noProof/>
      </w:rPr>
      <mc:AlternateContent>
        <mc:Choice Requires="wps">
          <w:drawing>
            <wp:anchor distT="0" distB="0" distL="114300" distR="114300" simplePos="0" relativeHeight="251665408" behindDoc="0" locked="0" layoutInCell="1" allowOverlap="1" wp14:anchorId="06EAA94D" wp14:editId="736DA392">
              <wp:simplePos x="0" y="0"/>
              <wp:positionH relativeFrom="column">
                <wp:posOffset>6233795</wp:posOffset>
              </wp:positionH>
              <wp:positionV relativeFrom="paragraph">
                <wp:posOffset>4159250</wp:posOffset>
              </wp:positionV>
              <wp:extent cx="407035" cy="5257165"/>
              <wp:effectExtent l="0" t="381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525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35181" w14:textId="77777777" w:rsidR="004132ED" w:rsidRPr="007770C5" w:rsidRDefault="004132ED" w:rsidP="007770C5">
                          <w:pPr>
                            <w:pBdr>
                              <w:bottom w:val="single" w:sz="8" w:space="1" w:color="568278" w:themeColor="accent5" w:themeShade="BF"/>
                            </w:pBdr>
                            <w:spacing w:after="0"/>
                            <w:rPr>
                              <w:smallCaps/>
                              <w:color w:val="568278" w:themeColor="accent5" w:themeShade="BF"/>
                            </w:rPr>
                          </w:pPr>
                          <w:r>
                            <w:rPr>
                              <w:b/>
                              <w:color w:val="568278" w:themeColor="accent5" w:themeShade="BF"/>
                            </w:rPr>
                            <w:t>SCoT Haut Cantal Dordogne</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490.85pt;margin-top:327.5pt;width:32.05pt;height:41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" filled="f" stroked="f">
              <v:textbox style="layout-flow:vertical;mso-layout-flow-alt:bottom-to-top">
                <w:txbxContent>
                  <w:p w:rsidR="004132ED" w:rsidRPr="007770C5" w:rsidRDefault="004132ED" w:rsidP="007770C5">
                    <w:pPr>
                      <w:pBdr>
                        <w:bottom w:val="single" w:sz="8" w:space="1" w:color="568278" w:themeColor="accent5" w:themeShade="BF"/>
                      </w:pBdr>
                      <w:spacing w:after="0"/>
                      <w:rPr>
                        <w:smallCaps/>
                        <w:color w:val="568278" w:themeColor="accent5" w:themeShade="BF"/>
                      </w:rPr>
                    </w:pPr>
                    <w:r>
                      <w:rPr>
                        <w:b/>
                        <w:color w:val="568278" w:themeColor="accent5" w:themeShade="BF"/>
                      </w:rPr>
                      <w:t>SCoT Haut Cantal Dordogne</w:t>
                    </w:r>
                  </w:p>
                </w:txbxContent>
              </v:textbox>
            </v:shape>
          </w:pict>
        </mc:Fallback>
      </mc:AlternateContent>
    </w:r>
    <w:r w:rsidR="00DD4ACF">
      <w:rPr>
        <w:noProof/>
        <w:lang w:eastAsia="fr-FR"/>
      </w:rPr>
      <mc:AlternateContent>
        <mc:Choice Requires="wps">
          <w:drawing>
            <wp:anchor distT="0" distB="0" distL="114300" distR="114300" simplePos="0" relativeHeight="251662336" behindDoc="0" locked="0" layoutInCell="1" allowOverlap="1" wp14:anchorId="50290582" wp14:editId="50C5349A">
              <wp:simplePos x="0" y="0"/>
              <wp:positionH relativeFrom="column">
                <wp:posOffset>2812415</wp:posOffset>
              </wp:positionH>
              <wp:positionV relativeFrom="paragraph">
                <wp:posOffset>235585</wp:posOffset>
              </wp:positionV>
              <wp:extent cx="3955415" cy="0"/>
              <wp:effectExtent l="13335" t="13970" r="12700" b="5080"/>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5415"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9DA281" id="_x0000_t32" coordsize="21600,21600" o:spt="32" o:oned="t" path="m,l21600,21600e" filled="f">
              <v:path arrowok="t" fillok="f" o:connecttype="none"/>
              <o:lock v:ext="edit" shapetype="t"/>
            </v:shapetype>
            <v:shape id="AutoShape 5" o:spid="_x0000_s1026" type="#_x0000_t32" style="position:absolute;margin-left:221.45pt;margin-top:18.55pt;width:311.4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" strokecolor="#568278 [2408]"/>
          </w:pict>
        </mc:Fallback>
      </mc:AlternateContent>
    </w:r>
    <w:r w:rsidR="00DD4ACF">
      <w:rPr>
        <w:noProof/>
        <w:lang w:eastAsia="fr-FR"/>
      </w:rPr>
      <mc:AlternateContent>
        <mc:Choice Requires="wps">
          <w:drawing>
            <wp:anchor distT="0" distB="0" distL="114300" distR="114300" simplePos="0" relativeHeight="251660288" behindDoc="0" locked="0" layoutInCell="1" allowOverlap="1" wp14:anchorId="387FD2C2" wp14:editId="1AC53C03">
              <wp:simplePos x="0" y="0"/>
              <wp:positionH relativeFrom="column">
                <wp:posOffset>6292215</wp:posOffset>
              </wp:positionH>
              <wp:positionV relativeFrom="paragraph">
                <wp:posOffset>-536575</wp:posOffset>
              </wp:positionV>
              <wp:extent cx="475615" cy="772160"/>
              <wp:effectExtent l="0" t="3810" r="3175" b="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77216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287E5" id="Rectangle 3" o:spid="_x0000_s1026" style="position:absolute;margin-left:495.45pt;margin-top:-42.25pt;width:37.45pt;height:6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" fillcolor="#d8d8d8 [2732]" stroked="f"/>
          </w:pict>
        </mc:Fallback>
      </mc:AlternateContent>
    </w:r>
    <w:r w:rsidR="00DD4ACF">
      <w:rPr>
        <w:noProof/>
        <w:lang w:eastAsia="fr-FR"/>
      </w:rPr>
      <mc:AlternateContent>
        <mc:Choice Requires="wps">
          <w:drawing>
            <wp:anchor distT="0" distB="0" distL="114300" distR="114300" simplePos="0" relativeHeight="251659264" behindDoc="0" locked="0" layoutInCell="1" allowOverlap="1" wp14:anchorId="1B9C0945" wp14:editId="4C1C6F29">
              <wp:simplePos x="0" y="0"/>
              <wp:positionH relativeFrom="column">
                <wp:posOffset>-788670</wp:posOffset>
              </wp:positionH>
              <wp:positionV relativeFrom="paragraph">
                <wp:posOffset>-536575</wp:posOffset>
              </wp:positionV>
              <wp:extent cx="751840" cy="772160"/>
              <wp:effectExtent l="3175" t="3810" r="0" b="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840" cy="772160"/>
                      </a:xfrm>
                      <a:prstGeom prst="rect">
                        <a:avLst/>
                      </a:prstGeom>
                      <a:solidFill>
                        <a:schemeClr val="accent5">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B66D4" id="Rectangle 2" o:spid="_x0000_s1026" style="position:absolute;margin-left:-62.1pt;margin-top:-42.25pt;width:59.2pt;height:6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" fillcolor="#568278 [2408]" stroked="f"/>
          </w:pict>
        </mc:Fallback>
      </mc:AlternateContent>
    </w:r>
    <w:r w:rsidR="00DD4ACF">
      <w:rPr>
        <w:noProof/>
        <w:lang w:eastAsia="fr-FR"/>
      </w:rPr>
      <mc:AlternateContent>
        <mc:Choice Requires="wps">
          <w:drawing>
            <wp:anchor distT="0" distB="0" distL="114300" distR="114300" simplePos="0" relativeHeight="251663360" behindDoc="0" locked="0" layoutInCell="1" allowOverlap="1" wp14:anchorId="79E16297" wp14:editId="56902DDF">
              <wp:simplePos x="0" y="0"/>
              <wp:positionH relativeFrom="column">
                <wp:posOffset>6281420</wp:posOffset>
              </wp:positionH>
              <wp:positionV relativeFrom="paragraph">
                <wp:posOffset>-536575</wp:posOffset>
              </wp:positionV>
              <wp:extent cx="0" cy="1718945"/>
              <wp:effectExtent l="5715" t="13335" r="13335" b="10795"/>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8945"/>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172A60" id="AutoShape 6" o:spid="_x0000_s1026" type="#_x0000_t32" style="position:absolute;margin-left:494.6pt;margin-top:-42.25pt;width:0;height:13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" strokecolor="#568278 [2408]"/>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DB96C0E0"/>
    <w:lvl w:ilvl="0">
      <w:start w:val="1"/>
      <w:numFmt w:val="bullet"/>
      <w:pStyle w:val="Listepuces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epuces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epuces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epuces2"/>
      <w:lvlText w:val=""/>
      <w:lvlJc w:val="left"/>
      <w:pPr>
        <w:ind w:left="720" w:hanging="360"/>
      </w:pPr>
      <w:rPr>
        <w:rFonts w:ascii="Wingdings 2" w:hAnsi="Wingdings 2" w:hint="default"/>
      </w:rPr>
    </w:lvl>
  </w:abstractNum>
  <w:abstractNum w:abstractNumId="4"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5"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StarSymbol"/>
        <w:sz w:val="18"/>
      </w:rPr>
    </w:lvl>
  </w:abstractNum>
  <w:abstractNum w:abstractNumId="6" w15:restartNumberingAfterBreak="0">
    <w:nsid w:val="223A4816"/>
    <w:multiLevelType w:val="multilevel"/>
    <w:tmpl w:val="716E1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AB17A9B"/>
    <w:multiLevelType w:val="multilevel"/>
    <w:tmpl w:val="0409001D"/>
    <w:styleLink w:val="Styledelistecentral"/>
    <w:lvl w:ilvl="0">
      <w:start w:val="1"/>
      <w:numFmt w:val="bullet"/>
      <w:lvlText w:val=""/>
      <w:lvlJc w:val="left"/>
      <w:pPr>
        <w:ind w:left="360" w:hanging="360"/>
      </w:pPr>
      <w:rPr>
        <w:rFonts w:asciiTheme="minorHAnsi" w:eastAsiaTheme="minorEastAsia" w:hAnsi="Wingdings 2" w:cstheme="minorBidi" w:hint="default"/>
        <w:color w:val="DD8047" w:themeColor="accent2"/>
        <w:sz w:val="23"/>
        <w:szCs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C880799"/>
    <w:multiLevelType w:val="hybridMultilevel"/>
    <w:tmpl w:val="B7F49C8A"/>
    <w:lvl w:ilvl="0" w:tplc="656E8244">
      <w:start w:val="1"/>
      <w:numFmt w:val="bullet"/>
      <w:pStyle w:val="Listepuces"/>
      <w:lvlText w:val=""/>
      <w:lvlJc w:val="left"/>
      <w:pPr>
        <w:ind w:left="360" w:hanging="360"/>
      </w:pPr>
      <w:rPr>
        <w:rFonts w:ascii="Wingdings 2" w:hAnsi="Wingdings 2" w:hint="default"/>
      </w:rPr>
    </w:lvl>
    <w:lvl w:ilvl="1" w:tplc="04C0BBBC" w:tentative="1">
      <w:start w:val="1"/>
      <w:numFmt w:val="bullet"/>
      <w:lvlText w:val="o"/>
      <w:lvlJc w:val="left"/>
      <w:pPr>
        <w:ind w:left="1440" w:hanging="360"/>
      </w:pPr>
      <w:rPr>
        <w:rFonts w:ascii="Courier New" w:hAnsi="Courier New" w:cs="Courier New" w:hint="default"/>
      </w:rPr>
    </w:lvl>
    <w:lvl w:ilvl="2" w:tplc="A78648DA" w:tentative="1">
      <w:start w:val="1"/>
      <w:numFmt w:val="bullet"/>
      <w:lvlText w:val=""/>
      <w:lvlJc w:val="left"/>
      <w:pPr>
        <w:ind w:left="2160" w:hanging="360"/>
      </w:pPr>
      <w:rPr>
        <w:rFonts w:ascii="Wingdings" w:hAnsi="Wingdings" w:cs="Wingdings" w:hint="default"/>
      </w:rPr>
    </w:lvl>
    <w:lvl w:ilvl="3" w:tplc="5CA8FD7E" w:tentative="1">
      <w:start w:val="1"/>
      <w:numFmt w:val="bullet"/>
      <w:lvlText w:val=""/>
      <w:lvlJc w:val="left"/>
      <w:pPr>
        <w:ind w:left="2880" w:hanging="360"/>
      </w:pPr>
      <w:rPr>
        <w:rFonts w:ascii="Symbol" w:hAnsi="Symbol" w:cs="Symbol" w:hint="default"/>
      </w:rPr>
    </w:lvl>
    <w:lvl w:ilvl="4" w:tplc="8348D0A4" w:tentative="1">
      <w:start w:val="1"/>
      <w:numFmt w:val="bullet"/>
      <w:lvlText w:val="o"/>
      <w:lvlJc w:val="left"/>
      <w:pPr>
        <w:ind w:left="3600" w:hanging="360"/>
      </w:pPr>
      <w:rPr>
        <w:rFonts w:ascii="Courier New" w:hAnsi="Courier New" w:cs="Courier New" w:hint="default"/>
      </w:rPr>
    </w:lvl>
    <w:lvl w:ilvl="5" w:tplc="BA386668" w:tentative="1">
      <w:start w:val="1"/>
      <w:numFmt w:val="bullet"/>
      <w:lvlText w:val=""/>
      <w:lvlJc w:val="left"/>
      <w:pPr>
        <w:ind w:left="4320" w:hanging="360"/>
      </w:pPr>
      <w:rPr>
        <w:rFonts w:ascii="Wingdings" w:hAnsi="Wingdings" w:cs="Wingdings" w:hint="default"/>
      </w:rPr>
    </w:lvl>
    <w:lvl w:ilvl="6" w:tplc="04D4BADE" w:tentative="1">
      <w:start w:val="1"/>
      <w:numFmt w:val="bullet"/>
      <w:lvlText w:val=""/>
      <w:lvlJc w:val="left"/>
      <w:pPr>
        <w:ind w:left="5040" w:hanging="360"/>
      </w:pPr>
      <w:rPr>
        <w:rFonts w:ascii="Symbol" w:hAnsi="Symbol" w:cs="Symbol" w:hint="default"/>
      </w:rPr>
    </w:lvl>
    <w:lvl w:ilvl="7" w:tplc="6BB09998" w:tentative="1">
      <w:start w:val="1"/>
      <w:numFmt w:val="bullet"/>
      <w:lvlText w:val="o"/>
      <w:lvlJc w:val="left"/>
      <w:pPr>
        <w:ind w:left="5760" w:hanging="360"/>
      </w:pPr>
      <w:rPr>
        <w:rFonts w:ascii="Courier New" w:hAnsi="Courier New" w:cs="Courier New" w:hint="default"/>
      </w:rPr>
    </w:lvl>
    <w:lvl w:ilvl="8" w:tplc="02585C58" w:tentative="1">
      <w:start w:val="1"/>
      <w:numFmt w:val="bullet"/>
      <w:lvlText w:val=""/>
      <w:lvlJc w:val="left"/>
      <w:pPr>
        <w:ind w:left="6480" w:hanging="360"/>
      </w:pPr>
      <w:rPr>
        <w:rFonts w:ascii="Wingdings" w:hAnsi="Wingdings" w:cs="Wingdings" w:hint="default"/>
      </w:rPr>
    </w:lvl>
  </w:abstractNum>
  <w:abstractNum w:abstractNumId="9" w15:restartNumberingAfterBreak="0">
    <w:nsid w:val="32D37415"/>
    <w:multiLevelType w:val="hybridMultilevel"/>
    <w:tmpl w:val="C7021A3C"/>
    <w:lvl w:ilvl="0" w:tplc="040C0001">
      <w:start w:val="1"/>
      <w:numFmt w:val="bullet"/>
      <w:pStyle w:val="Enumr2"/>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1D2C7B"/>
    <w:multiLevelType w:val="hybridMultilevel"/>
    <w:tmpl w:val="58540DAC"/>
    <w:lvl w:ilvl="0" w:tplc="BFC4500C">
      <w:start w:val="1"/>
      <w:numFmt w:val="bullet"/>
      <w:pStyle w:val="Titre4"/>
      <w:lvlText w:val=""/>
      <w:lvlJc w:val="left"/>
      <w:pPr>
        <w:ind w:left="720" w:hanging="360"/>
      </w:pPr>
      <w:rPr>
        <w:rFonts w:ascii="Symbol" w:hAnsi="Symbol" w:hint="default"/>
      </w:rPr>
    </w:lvl>
    <w:lvl w:ilvl="1" w:tplc="57FCD956" w:tentative="1">
      <w:start w:val="1"/>
      <w:numFmt w:val="bullet"/>
      <w:lvlText w:val="o"/>
      <w:lvlJc w:val="left"/>
      <w:pPr>
        <w:ind w:left="1440" w:hanging="360"/>
      </w:pPr>
      <w:rPr>
        <w:rFonts w:ascii="Courier New" w:hAnsi="Courier New" w:cs="Courier New" w:hint="default"/>
      </w:rPr>
    </w:lvl>
    <w:lvl w:ilvl="2" w:tplc="660A2148" w:tentative="1">
      <w:start w:val="1"/>
      <w:numFmt w:val="bullet"/>
      <w:lvlText w:val=""/>
      <w:lvlJc w:val="left"/>
      <w:pPr>
        <w:ind w:left="2160" w:hanging="360"/>
      </w:pPr>
      <w:rPr>
        <w:rFonts w:ascii="Wingdings" w:hAnsi="Wingdings" w:hint="default"/>
      </w:rPr>
    </w:lvl>
    <w:lvl w:ilvl="3" w:tplc="1CA682C0" w:tentative="1">
      <w:start w:val="1"/>
      <w:numFmt w:val="bullet"/>
      <w:lvlText w:val=""/>
      <w:lvlJc w:val="left"/>
      <w:pPr>
        <w:ind w:left="2880" w:hanging="360"/>
      </w:pPr>
      <w:rPr>
        <w:rFonts w:ascii="Symbol" w:hAnsi="Symbol" w:hint="default"/>
      </w:rPr>
    </w:lvl>
    <w:lvl w:ilvl="4" w:tplc="6EB6AE8A" w:tentative="1">
      <w:start w:val="1"/>
      <w:numFmt w:val="bullet"/>
      <w:lvlText w:val="o"/>
      <w:lvlJc w:val="left"/>
      <w:pPr>
        <w:ind w:left="3600" w:hanging="360"/>
      </w:pPr>
      <w:rPr>
        <w:rFonts w:ascii="Courier New" w:hAnsi="Courier New" w:cs="Courier New" w:hint="default"/>
      </w:rPr>
    </w:lvl>
    <w:lvl w:ilvl="5" w:tplc="5A70115A" w:tentative="1">
      <w:start w:val="1"/>
      <w:numFmt w:val="bullet"/>
      <w:lvlText w:val=""/>
      <w:lvlJc w:val="left"/>
      <w:pPr>
        <w:ind w:left="4320" w:hanging="360"/>
      </w:pPr>
      <w:rPr>
        <w:rFonts w:ascii="Wingdings" w:hAnsi="Wingdings" w:hint="default"/>
      </w:rPr>
    </w:lvl>
    <w:lvl w:ilvl="6" w:tplc="F994241A" w:tentative="1">
      <w:start w:val="1"/>
      <w:numFmt w:val="bullet"/>
      <w:lvlText w:val=""/>
      <w:lvlJc w:val="left"/>
      <w:pPr>
        <w:ind w:left="5040" w:hanging="360"/>
      </w:pPr>
      <w:rPr>
        <w:rFonts w:ascii="Symbol" w:hAnsi="Symbol" w:hint="default"/>
      </w:rPr>
    </w:lvl>
    <w:lvl w:ilvl="7" w:tplc="7D1860C4" w:tentative="1">
      <w:start w:val="1"/>
      <w:numFmt w:val="bullet"/>
      <w:lvlText w:val="o"/>
      <w:lvlJc w:val="left"/>
      <w:pPr>
        <w:ind w:left="5760" w:hanging="360"/>
      </w:pPr>
      <w:rPr>
        <w:rFonts w:ascii="Courier New" w:hAnsi="Courier New" w:cs="Courier New" w:hint="default"/>
      </w:rPr>
    </w:lvl>
    <w:lvl w:ilvl="8" w:tplc="BF1E6F24" w:tentative="1">
      <w:start w:val="1"/>
      <w:numFmt w:val="bullet"/>
      <w:lvlText w:val=""/>
      <w:lvlJc w:val="left"/>
      <w:pPr>
        <w:ind w:left="6480" w:hanging="360"/>
      </w:pPr>
      <w:rPr>
        <w:rFonts w:ascii="Wingdings" w:hAnsi="Wingdings" w:hint="default"/>
      </w:rPr>
    </w:lvl>
  </w:abstractNum>
  <w:abstractNum w:abstractNumId="11" w15:restartNumberingAfterBreak="0">
    <w:nsid w:val="414957A1"/>
    <w:multiLevelType w:val="hybridMultilevel"/>
    <w:tmpl w:val="EC1EFBC0"/>
    <w:lvl w:ilvl="0" w:tplc="025CD4A4">
      <w:start w:val="1"/>
      <w:numFmt w:val="bullet"/>
      <w:pStyle w:val="Titre3"/>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1A144F1"/>
    <w:multiLevelType w:val="multilevel"/>
    <w:tmpl w:val="46C2C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CE1FA4"/>
    <w:multiLevelType w:val="multilevel"/>
    <w:tmpl w:val="16C87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7E51C5"/>
    <w:multiLevelType w:val="multilevel"/>
    <w:tmpl w:val="6DA856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8"/>
  </w:num>
  <w:num w:numId="3">
    <w:abstractNumId w:val="3"/>
  </w:num>
  <w:num w:numId="4">
    <w:abstractNumId w:val="2"/>
  </w:num>
  <w:num w:numId="5">
    <w:abstractNumId w:val="1"/>
  </w:num>
  <w:num w:numId="6">
    <w:abstractNumId w:val="0"/>
  </w:num>
  <w:num w:numId="7">
    <w:abstractNumId w:val="9"/>
  </w:num>
  <w:num w:numId="8">
    <w:abstractNumId w:val="11"/>
  </w:num>
  <w:num w:numId="9">
    <w:abstractNumId w:val="10"/>
  </w:num>
  <w:num w:numId="10">
    <w:abstractNumId w:val="14"/>
    <w:lvlOverride w:ilvl="1">
      <w:lvl w:ilvl="1">
        <w:numFmt w:val="bullet"/>
        <w:lvlText w:val=""/>
        <w:lvlJc w:val="left"/>
        <w:pPr>
          <w:tabs>
            <w:tab w:val="num" w:pos="1440"/>
          </w:tabs>
          <w:ind w:left="1440" w:hanging="360"/>
        </w:pPr>
        <w:rPr>
          <w:rFonts w:ascii="Symbol" w:hAnsi="Symbol" w:hint="default"/>
          <w:sz w:val="20"/>
        </w:rPr>
      </w:lvl>
    </w:lvlOverride>
  </w:num>
  <w:num w:numId="11">
    <w:abstractNumId w:val="14"/>
    <w:lvlOverride w:ilvl="1">
      <w:lvl w:ilvl="1">
        <w:numFmt w:val="bullet"/>
        <w:lvlText w:val=""/>
        <w:lvlJc w:val="left"/>
        <w:pPr>
          <w:tabs>
            <w:tab w:val="num" w:pos="1440"/>
          </w:tabs>
          <w:ind w:left="1440" w:hanging="360"/>
        </w:pPr>
        <w:rPr>
          <w:rFonts w:ascii="Symbol" w:hAnsi="Symbol" w:hint="default"/>
          <w:sz w:val="20"/>
        </w:rPr>
      </w:lvl>
    </w:lvlOverride>
  </w:num>
  <w:num w:numId="12">
    <w:abstractNumId w:val="14"/>
    <w:lvlOverride w:ilvl="1">
      <w:lvl w:ilvl="1">
        <w:numFmt w:val="bullet"/>
        <w:lvlText w:val=""/>
        <w:lvlJc w:val="left"/>
        <w:pPr>
          <w:tabs>
            <w:tab w:val="num" w:pos="1440"/>
          </w:tabs>
          <w:ind w:left="1440" w:hanging="360"/>
        </w:pPr>
        <w:rPr>
          <w:rFonts w:ascii="Symbol" w:hAnsi="Symbol" w:hint="default"/>
          <w:sz w:val="20"/>
        </w:rPr>
      </w:lvl>
    </w:lvlOverride>
  </w:num>
  <w:num w:numId="13">
    <w:abstractNumId w:val="14"/>
    <w:lvlOverride w:ilvl="1">
      <w:lvl w:ilvl="1">
        <w:numFmt w:val="bullet"/>
        <w:lvlText w:val=""/>
        <w:lvlJc w:val="left"/>
        <w:pPr>
          <w:tabs>
            <w:tab w:val="num" w:pos="1440"/>
          </w:tabs>
          <w:ind w:left="1440" w:hanging="360"/>
        </w:pPr>
        <w:rPr>
          <w:rFonts w:ascii="Symbol" w:hAnsi="Symbol" w:hint="default"/>
          <w:sz w:val="20"/>
        </w:rPr>
      </w:lvl>
    </w:lvlOverride>
  </w:num>
  <w:num w:numId="14">
    <w:abstractNumId w:val="6"/>
  </w:num>
  <w:num w:numId="15">
    <w:abstractNumId w:val="13"/>
  </w:num>
  <w:num w:numId="16">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hyphenationZone w:val="4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6B3"/>
    <w:rsid w:val="00000FE6"/>
    <w:rsid w:val="000077D9"/>
    <w:rsid w:val="00022763"/>
    <w:rsid w:val="0003007A"/>
    <w:rsid w:val="00032B12"/>
    <w:rsid w:val="00040F5C"/>
    <w:rsid w:val="00044803"/>
    <w:rsid w:val="0005265A"/>
    <w:rsid w:val="00055EE6"/>
    <w:rsid w:val="00066D34"/>
    <w:rsid w:val="00067462"/>
    <w:rsid w:val="000676CB"/>
    <w:rsid w:val="000707E6"/>
    <w:rsid w:val="00070D00"/>
    <w:rsid w:val="00071230"/>
    <w:rsid w:val="00072940"/>
    <w:rsid w:val="000739F7"/>
    <w:rsid w:val="00080E1B"/>
    <w:rsid w:val="000847EC"/>
    <w:rsid w:val="000864DF"/>
    <w:rsid w:val="00097942"/>
    <w:rsid w:val="000A0BE0"/>
    <w:rsid w:val="000A235F"/>
    <w:rsid w:val="000A2FC4"/>
    <w:rsid w:val="000A46DA"/>
    <w:rsid w:val="000A5756"/>
    <w:rsid w:val="000B38EA"/>
    <w:rsid w:val="000B579F"/>
    <w:rsid w:val="000C0CD5"/>
    <w:rsid w:val="000C506E"/>
    <w:rsid w:val="000C7E6B"/>
    <w:rsid w:val="000E2014"/>
    <w:rsid w:val="000E3125"/>
    <w:rsid w:val="000E31AC"/>
    <w:rsid w:val="000E3611"/>
    <w:rsid w:val="000E5C65"/>
    <w:rsid w:val="000E774F"/>
    <w:rsid w:val="000F0D1C"/>
    <w:rsid w:val="000F17EC"/>
    <w:rsid w:val="000F7028"/>
    <w:rsid w:val="00103B18"/>
    <w:rsid w:val="00104D04"/>
    <w:rsid w:val="00113C39"/>
    <w:rsid w:val="00115235"/>
    <w:rsid w:val="001167B1"/>
    <w:rsid w:val="00117330"/>
    <w:rsid w:val="001252FF"/>
    <w:rsid w:val="00131E21"/>
    <w:rsid w:val="001321B4"/>
    <w:rsid w:val="00141720"/>
    <w:rsid w:val="0014442D"/>
    <w:rsid w:val="001477EA"/>
    <w:rsid w:val="00150CBD"/>
    <w:rsid w:val="00167F19"/>
    <w:rsid w:val="00172327"/>
    <w:rsid w:val="001741BC"/>
    <w:rsid w:val="001819B5"/>
    <w:rsid w:val="0019053B"/>
    <w:rsid w:val="00196363"/>
    <w:rsid w:val="001A2144"/>
    <w:rsid w:val="001B36AC"/>
    <w:rsid w:val="001B6989"/>
    <w:rsid w:val="001D24CB"/>
    <w:rsid w:val="001D2C6D"/>
    <w:rsid w:val="001D2E1F"/>
    <w:rsid w:val="001D3D5A"/>
    <w:rsid w:val="001E5E8B"/>
    <w:rsid w:val="001F185C"/>
    <w:rsid w:val="001F5FDD"/>
    <w:rsid w:val="001F777F"/>
    <w:rsid w:val="00202210"/>
    <w:rsid w:val="00202D85"/>
    <w:rsid w:val="00205A5E"/>
    <w:rsid w:val="00205F62"/>
    <w:rsid w:val="00207F5D"/>
    <w:rsid w:val="00216539"/>
    <w:rsid w:val="00221636"/>
    <w:rsid w:val="002219D4"/>
    <w:rsid w:val="00227268"/>
    <w:rsid w:val="00231E0F"/>
    <w:rsid w:val="002339C8"/>
    <w:rsid w:val="00242390"/>
    <w:rsid w:val="0024437A"/>
    <w:rsid w:val="00245E5D"/>
    <w:rsid w:val="00251BFB"/>
    <w:rsid w:val="00252672"/>
    <w:rsid w:val="00253DE5"/>
    <w:rsid w:val="002566F0"/>
    <w:rsid w:val="00257BCF"/>
    <w:rsid w:val="00260F54"/>
    <w:rsid w:val="00263090"/>
    <w:rsid w:val="00266795"/>
    <w:rsid w:val="002726A8"/>
    <w:rsid w:val="00276A3E"/>
    <w:rsid w:val="00286147"/>
    <w:rsid w:val="002A3E41"/>
    <w:rsid w:val="002A6562"/>
    <w:rsid w:val="002A7B78"/>
    <w:rsid w:val="002B1ED7"/>
    <w:rsid w:val="002B4D67"/>
    <w:rsid w:val="002B77B9"/>
    <w:rsid w:val="002C077F"/>
    <w:rsid w:val="002C098F"/>
    <w:rsid w:val="002C1530"/>
    <w:rsid w:val="002C196A"/>
    <w:rsid w:val="002C2184"/>
    <w:rsid w:val="002D5D72"/>
    <w:rsid w:val="002D6023"/>
    <w:rsid w:val="002E575A"/>
    <w:rsid w:val="002F04CD"/>
    <w:rsid w:val="002F2C48"/>
    <w:rsid w:val="002F7D51"/>
    <w:rsid w:val="003003F5"/>
    <w:rsid w:val="003015BB"/>
    <w:rsid w:val="003042B7"/>
    <w:rsid w:val="00305170"/>
    <w:rsid w:val="0030772A"/>
    <w:rsid w:val="00311989"/>
    <w:rsid w:val="00311FE0"/>
    <w:rsid w:val="00312FF4"/>
    <w:rsid w:val="00313814"/>
    <w:rsid w:val="003142EF"/>
    <w:rsid w:val="003253AD"/>
    <w:rsid w:val="003330AB"/>
    <w:rsid w:val="00337707"/>
    <w:rsid w:val="003415DA"/>
    <w:rsid w:val="00343F9B"/>
    <w:rsid w:val="00346740"/>
    <w:rsid w:val="00350CFF"/>
    <w:rsid w:val="00352E64"/>
    <w:rsid w:val="003540B2"/>
    <w:rsid w:val="0035498A"/>
    <w:rsid w:val="003606CF"/>
    <w:rsid w:val="00361E8D"/>
    <w:rsid w:val="003628DE"/>
    <w:rsid w:val="00367C6A"/>
    <w:rsid w:val="00374532"/>
    <w:rsid w:val="00375677"/>
    <w:rsid w:val="00381FA4"/>
    <w:rsid w:val="00384ACE"/>
    <w:rsid w:val="00393E77"/>
    <w:rsid w:val="003A11EA"/>
    <w:rsid w:val="003A448B"/>
    <w:rsid w:val="003A5133"/>
    <w:rsid w:val="003B4D35"/>
    <w:rsid w:val="003B6EE9"/>
    <w:rsid w:val="003C2CBA"/>
    <w:rsid w:val="003C3BE4"/>
    <w:rsid w:val="003C6711"/>
    <w:rsid w:val="003D13AC"/>
    <w:rsid w:val="003D2DA2"/>
    <w:rsid w:val="003E0D54"/>
    <w:rsid w:val="003E5D8A"/>
    <w:rsid w:val="003F737E"/>
    <w:rsid w:val="003F7949"/>
    <w:rsid w:val="00401E2F"/>
    <w:rsid w:val="00403AF8"/>
    <w:rsid w:val="00407769"/>
    <w:rsid w:val="004106CB"/>
    <w:rsid w:val="0041288E"/>
    <w:rsid w:val="004132ED"/>
    <w:rsid w:val="004133F7"/>
    <w:rsid w:val="00413A90"/>
    <w:rsid w:val="00416340"/>
    <w:rsid w:val="00417569"/>
    <w:rsid w:val="004204F3"/>
    <w:rsid w:val="00432505"/>
    <w:rsid w:val="004421C8"/>
    <w:rsid w:val="00451FA8"/>
    <w:rsid w:val="004523C7"/>
    <w:rsid w:val="00456714"/>
    <w:rsid w:val="0046058F"/>
    <w:rsid w:val="004635E9"/>
    <w:rsid w:val="00463D7F"/>
    <w:rsid w:val="00465B5F"/>
    <w:rsid w:val="00471F8A"/>
    <w:rsid w:val="00472983"/>
    <w:rsid w:val="00482A13"/>
    <w:rsid w:val="0048368F"/>
    <w:rsid w:val="00483B2B"/>
    <w:rsid w:val="004874F7"/>
    <w:rsid w:val="00487FE8"/>
    <w:rsid w:val="0049129D"/>
    <w:rsid w:val="00491723"/>
    <w:rsid w:val="004A1A10"/>
    <w:rsid w:val="004A2559"/>
    <w:rsid w:val="004B01FD"/>
    <w:rsid w:val="004B300B"/>
    <w:rsid w:val="004C6AA3"/>
    <w:rsid w:val="004D0CF4"/>
    <w:rsid w:val="004E3108"/>
    <w:rsid w:val="004E5F24"/>
    <w:rsid w:val="004E7165"/>
    <w:rsid w:val="00502BE2"/>
    <w:rsid w:val="005032B1"/>
    <w:rsid w:val="00503D68"/>
    <w:rsid w:val="00506276"/>
    <w:rsid w:val="00507657"/>
    <w:rsid w:val="005148AF"/>
    <w:rsid w:val="00516189"/>
    <w:rsid w:val="00521563"/>
    <w:rsid w:val="00522B54"/>
    <w:rsid w:val="00524BDE"/>
    <w:rsid w:val="0052751F"/>
    <w:rsid w:val="00536771"/>
    <w:rsid w:val="005415DA"/>
    <w:rsid w:val="0054315E"/>
    <w:rsid w:val="00544CFD"/>
    <w:rsid w:val="005501D0"/>
    <w:rsid w:val="005539E3"/>
    <w:rsid w:val="005546EA"/>
    <w:rsid w:val="005549F3"/>
    <w:rsid w:val="00556DAB"/>
    <w:rsid w:val="00561080"/>
    <w:rsid w:val="005624D1"/>
    <w:rsid w:val="00567E52"/>
    <w:rsid w:val="00572FDC"/>
    <w:rsid w:val="00576721"/>
    <w:rsid w:val="00582A6E"/>
    <w:rsid w:val="00582EE1"/>
    <w:rsid w:val="00584199"/>
    <w:rsid w:val="00594077"/>
    <w:rsid w:val="005969B4"/>
    <w:rsid w:val="00596E61"/>
    <w:rsid w:val="005A3DD1"/>
    <w:rsid w:val="005A5297"/>
    <w:rsid w:val="005A6801"/>
    <w:rsid w:val="005B138C"/>
    <w:rsid w:val="005C1785"/>
    <w:rsid w:val="005C266C"/>
    <w:rsid w:val="005C5573"/>
    <w:rsid w:val="005C7F87"/>
    <w:rsid w:val="005D0263"/>
    <w:rsid w:val="005D09E9"/>
    <w:rsid w:val="005D1271"/>
    <w:rsid w:val="005D267D"/>
    <w:rsid w:val="006118ED"/>
    <w:rsid w:val="00612737"/>
    <w:rsid w:val="0061670B"/>
    <w:rsid w:val="00617300"/>
    <w:rsid w:val="00617C4B"/>
    <w:rsid w:val="00630B76"/>
    <w:rsid w:val="00630C1C"/>
    <w:rsid w:val="00632ECB"/>
    <w:rsid w:val="00633651"/>
    <w:rsid w:val="00634543"/>
    <w:rsid w:val="00652CE9"/>
    <w:rsid w:val="00653E0C"/>
    <w:rsid w:val="00660D17"/>
    <w:rsid w:val="00661402"/>
    <w:rsid w:val="00665802"/>
    <w:rsid w:val="00665948"/>
    <w:rsid w:val="00667569"/>
    <w:rsid w:val="00672092"/>
    <w:rsid w:val="006731CD"/>
    <w:rsid w:val="00674899"/>
    <w:rsid w:val="006839F8"/>
    <w:rsid w:val="00687C9F"/>
    <w:rsid w:val="006903B5"/>
    <w:rsid w:val="00690476"/>
    <w:rsid w:val="00691D81"/>
    <w:rsid w:val="006B1876"/>
    <w:rsid w:val="006B7ED8"/>
    <w:rsid w:val="006D1C1C"/>
    <w:rsid w:val="006D1FDE"/>
    <w:rsid w:val="006D25D7"/>
    <w:rsid w:val="006D4714"/>
    <w:rsid w:val="006D54B3"/>
    <w:rsid w:val="006F1883"/>
    <w:rsid w:val="007012B5"/>
    <w:rsid w:val="0070398E"/>
    <w:rsid w:val="0071029A"/>
    <w:rsid w:val="007200BE"/>
    <w:rsid w:val="0072260C"/>
    <w:rsid w:val="00730030"/>
    <w:rsid w:val="00745177"/>
    <w:rsid w:val="007530B4"/>
    <w:rsid w:val="00767255"/>
    <w:rsid w:val="00767BE6"/>
    <w:rsid w:val="00767DB3"/>
    <w:rsid w:val="00771F84"/>
    <w:rsid w:val="00776291"/>
    <w:rsid w:val="007770C5"/>
    <w:rsid w:val="00781CD3"/>
    <w:rsid w:val="007834B2"/>
    <w:rsid w:val="00783C64"/>
    <w:rsid w:val="007856E9"/>
    <w:rsid w:val="0079153A"/>
    <w:rsid w:val="007922DC"/>
    <w:rsid w:val="00792FE7"/>
    <w:rsid w:val="007940BF"/>
    <w:rsid w:val="007A1C94"/>
    <w:rsid w:val="007A7D66"/>
    <w:rsid w:val="007B0B7C"/>
    <w:rsid w:val="007E1A5C"/>
    <w:rsid w:val="007E750C"/>
    <w:rsid w:val="007F0C69"/>
    <w:rsid w:val="007F554D"/>
    <w:rsid w:val="008035D3"/>
    <w:rsid w:val="008072CF"/>
    <w:rsid w:val="00807887"/>
    <w:rsid w:val="008079FD"/>
    <w:rsid w:val="00811193"/>
    <w:rsid w:val="00816595"/>
    <w:rsid w:val="00823608"/>
    <w:rsid w:val="00825AC5"/>
    <w:rsid w:val="00826B6B"/>
    <w:rsid w:val="00830738"/>
    <w:rsid w:val="008379A0"/>
    <w:rsid w:val="0084557E"/>
    <w:rsid w:val="00846D11"/>
    <w:rsid w:val="00852264"/>
    <w:rsid w:val="00857708"/>
    <w:rsid w:val="00871E5A"/>
    <w:rsid w:val="00877C05"/>
    <w:rsid w:val="00877C22"/>
    <w:rsid w:val="00885987"/>
    <w:rsid w:val="00890E9A"/>
    <w:rsid w:val="00891155"/>
    <w:rsid w:val="00891D37"/>
    <w:rsid w:val="00894E15"/>
    <w:rsid w:val="008972FD"/>
    <w:rsid w:val="008B2BEF"/>
    <w:rsid w:val="008B484E"/>
    <w:rsid w:val="008C0161"/>
    <w:rsid w:val="008C52BC"/>
    <w:rsid w:val="008D1AEF"/>
    <w:rsid w:val="008D6D5E"/>
    <w:rsid w:val="008D7184"/>
    <w:rsid w:val="008E29A0"/>
    <w:rsid w:val="008E6DA5"/>
    <w:rsid w:val="008E7122"/>
    <w:rsid w:val="008E7A22"/>
    <w:rsid w:val="00906A5E"/>
    <w:rsid w:val="00906B05"/>
    <w:rsid w:val="009111DB"/>
    <w:rsid w:val="009124AB"/>
    <w:rsid w:val="009149E4"/>
    <w:rsid w:val="00915A0D"/>
    <w:rsid w:val="00915B4A"/>
    <w:rsid w:val="009223D7"/>
    <w:rsid w:val="00924BBB"/>
    <w:rsid w:val="00925870"/>
    <w:rsid w:val="00932A49"/>
    <w:rsid w:val="00941F54"/>
    <w:rsid w:val="00953E8E"/>
    <w:rsid w:val="0095797F"/>
    <w:rsid w:val="00957BC1"/>
    <w:rsid w:val="00963515"/>
    <w:rsid w:val="00980BC0"/>
    <w:rsid w:val="0098229B"/>
    <w:rsid w:val="009902AD"/>
    <w:rsid w:val="009934C5"/>
    <w:rsid w:val="00993A98"/>
    <w:rsid w:val="009A1719"/>
    <w:rsid w:val="009A7676"/>
    <w:rsid w:val="009B242D"/>
    <w:rsid w:val="009B2EDE"/>
    <w:rsid w:val="009C1000"/>
    <w:rsid w:val="009C1C59"/>
    <w:rsid w:val="009C2544"/>
    <w:rsid w:val="009C47CD"/>
    <w:rsid w:val="009D2211"/>
    <w:rsid w:val="009D39EF"/>
    <w:rsid w:val="009D529C"/>
    <w:rsid w:val="009D6A26"/>
    <w:rsid w:val="009E5DF9"/>
    <w:rsid w:val="009F0D61"/>
    <w:rsid w:val="009F600D"/>
    <w:rsid w:val="00A00B47"/>
    <w:rsid w:val="00A03E49"/>
    <w:rsid w:val="00A0411E"/>
    <w:rsid w:val="00A1704A"/>
    <w:rsid w:val="00A1774E"/>
    <w:rsid w:val="00A20E80"/>
    <w:rsid w:val="00A27AA4"/>
    <w:rsid w:val="00A31308"/>
    <w:rsid w:val="00A361DC"/>
    <w:rsid w:val="00A36388"/>
    <w:rsid w:val="00A36604"/>
    <w:rsid w:val="00A37790"/>
    <w:rsid w:val="00A41522"/>
    <w:rsid w:val="00A43001"/>
    <w:rsid w:val="00A44839"/>
    <w:rsid w:val="00A50685"/>
    <w:rsid w:val="00A52075"/>
    <w:rsid w:val="00A630E7"/>
    <w:rsid w:val="00A71E34"/>
    <w:rsid w:val="00A75D4F"/>
    <w:rsid w:val="00A81AD2"/>
    <w:rsid w:val="00A87DEB"/>
    <w:rsid w:val="00A97DD5"/>
    <w:rsid w:val="00AA3486"/>
    <w:rsid w:val="00AA3F16"/>
    <w:rsid w:val="00AD2A4C"/>
    <w:rsid w:val="00AD3675"/>
    <w:rsid w:val="00AD4863"/>
    <w:rsid w:val="00AE17CC"/>
    <w:rsid w:val="00AE6DD0"/>
    <w:rsid w:val="00AF40CC"/>
    <w:rsid w:val="00AF4121"/>
    <w:rsid w:val="00AF6487"/>
    <w:rsid w:val="00B008A7"/>
    <w:rsid w:val="00B034E7"/>
    <w:rsid w:val="00B10920"/>
    <w:rsid w:val="00B13C21"/>
    <w:rsid w:val="00B15231"/>
    <w:rsid w:val="00B167D9"/>
    <w:rsid w:val="00B1749A"/>
    <w:rsid w:val="00B23386"/>
    <w:rsid w:val="00B32912"/>
    <w:rsid w:val="00B35B0D"/>
    <w:rsid w:val="00B46095"/>
    <w:rsid w:val="00B4635E"/>
    <w:rsid w:val="00B50F1C"/>
    <w:rsid w:val="00B531A5"/>
    <w:rsid w:val="00B54653"/>
    <w:rsid w:val="00B55A74"/>
    <w:rsid w:val="00B67EC8"/>
    <w:rsid w:val="00B829CD"/>
    <w:rsid w:val="00B84808"/>
    <w:rsid w:val="00B94EF5"/>
    <w:rsid w:val="00BA0725"/>
    <w:rsid w:val="00BA2303"/>
    <w:rsid w:val="00BA6340"/>
    <w:rsid w:val="00BB0202"/>
    <w:rsid w:val="00BB1465"/>
    <w:rsid w:val="00BB66AE"/>
    <w:rsid w:val="00BB7990"/>
    <w:rsid w:val="00BC1373"/>
    <w:rsid w:val="00BC46A3"/>
    <w:rsid w:val="00BD10D6"/>
    <w:rsid w:val="00BD3E40"/>
    <w:rsid w:val="00BE6867"/>
    <w:rsid w:val="00BE6D7F"/>
    <w:rsid w:val="00BE79A5"/>
    <w:rsid w:val="00BF4D9A"/>
    <w:rsid w:val="00BF5A4E"/>
    <w:rsid w:val="00BF6A0A"/>
    <w:rsid w:val="00BF7359"/>
    <w:rsid w:val="00BF7B9B"/>
    <w:rsid w:val="00C017DC"/>
    <w:rsid w:val="00C01AF7"/>
    <w:rsid w:val="00C022DC"/>
    <w:rsid w:val="00C02F5C"/>
    <w:rsid w:val="00C07682"/>
    <w:rsid w:val="00C21FBF"/>
    <w:rsid w:val="00C242B1"/>
    <w:rsid w:val="00C243F4"/>
    <w:rsid w:val="00C258A1"/>
    <w:rsid w:val="00C32AEB"/>
    <w:rsid w:val="00C6454F"/>
    <w:rsid w:val="00C67319"/>
    <w:rsid w:val="00C843F5"/>
    <w:rsid w:val="00C86611"/>
    <w:rsid w:val="00C94149"/>
    <w:rsid w:val="00CA2234"/>
    <w:rsid w:val="00CA3601"/>
    <w:rsid w:val="00CA4FC2"/>
    <w:rsid w:val="00CB5648"/>
    <w:rsid w:val="00CC3F2C"/>
    <w:rsid w:val="00CC47A7"/>
    <w:rsid w:val="00CD2A48"/>
    <w:rsid w:val="00CD6777"/>
    <w:rsid w:val="00CF53AA"/>
    <w:rsid w:val="00D0263F"/>
    <w:rsid w:val="00D02C07"/>
    <w:rsid w:val="00D02F42"/>
    <w:rsid w:val="00D072F7"/>
    <w:rsid w:val="00D079C8"/>
    <w:rsid w:val="00D11445"/>
    <w:rsid w:val="00D136C8"/>
    <w:rsid w:val="00D13D7D"/>
    <w:rsid w:val="00D220A6"/>
    <w:rsid w:val="00D26064"/>
    <w:rsid w:val="00D272E3"/>
    <w:rsid w:val="00D27498"/>
    <w:rsid w:val="00D336B3"/>
    <w:rsid w:val="00D41E71"/>
    <w:rsid w:val="00D42746"/>
    <w:rsid w:val="00D449CE"/>
    <w:rsid w:val="00D50EA8"/>
    <w:rsid w:val="00D57EA7"/>
    <w:rsid w:val="00D664F5"/>
    <w:rsid w:val="00D6757D"/>
    <w:rsid w:val="00D73481"/>
    <w:rsid w:val="00D804C6"/>
    <w:rsid w:val="00D875D1"/>
    <w:rsid w:val="00D878F0"/>
    <w:rsid w:val="00D90E05"/>
    <w:rsid w:val="00D97603"/>
    <w:rsid w:val="00DA45E9"/>
    <w:rsid w:val="00DC4274"/>
    <w:rsid w:val="00DD00D8"/>
    <w:rsid w:val="00DD09FF"/>
    <w:rsid w:val="00DD0ED5"/>
    <w:rsid w:val="00DD2D3B"/>
    <w:rsid w:val="00DD4ACF"/>
    <w:rsid w:val="00DD7A78"/>
    <w:rsid w:val="00DE01A3"/>
    <w:rsid w:val="00DE1479"/>
    <w:rsid w:val="00DE56F3"/>
    <w:rsid w:val="00DE7971"/>
    <w:rsid w:val="00DF50DD"/>
    <w:rsid w:val="00DF7FD1"/>
    <w:rsid w:val="00E049A3"/>
    <w:rsid w:val="00E128FD"/>
    <w:rsid w:val="00E14EBC"/>
    <w:rsid w:val="00E21321"/>
    <w:rsid w:val="00E225E3"/>
    <w:rsid w:val="00E232C2"/>
    <w:rsid w:val="00E26BBE"/>
    <w:rsid w:val="00E276B6"/>
    <w:rsid w:val="00E31708"/>
    <w:rsid w:val="00E324DA"/>
    <w:rsid w:val="00E33302"/>
    <w:rsid w:val="00E34B77"/>
    <w:rsid w:val="00E415BF"/>
    <w:rsid w:val="00E42FD7"/>
    <w:rsid w:val="00E47783"/>
    <w:rsid w:val="00E5370E"/>
    <w:rsid w:val="00E81429"/>
    <w:rsid w:val="00E84D1C"/>
    <w:rsid w:val="00E8763A"/>
    <w:rsid w:val="00E9056F"/>
    <w:rsid w:val="00E96DE2"/>
    <w:rsid w:val="00EA005A"/>
    <w:rsid w:val="00EA0D6F"/>
    <w:rsid w:val="00EA118B"/>
    <w:rsid w:val="00EA43CE"/>
    <w:rsid w:val="00EB06C1"/>
    <w:rsid w:val="00EB0CFA"/>
    <w:rsid w:val="00EB1820"/>
    <w:rsid w:val="00EB239D"/>
    <w:rsid w:val="00EB4496"/>
    <w:rsid w:val="00EB4BB5"/>
    <w:rsid w:val="00ED36BF"/>
    <w:rsid w:val="00ED5970"/>
    <w:rsid w:val="00ED5B98"/>
    <w:rsid w:val="00ED5ECA"/>
    <w:rsid w:val="00ED6FBC"/>
    <w:rsid w:val="00EE23F5"/>
    <w:rsid w:val="00EE30B2"/>
    <w:rsid w:val="00EF4A0C"/>
    <w:rsid w:val="00EF7027"/>
    <w:rsid w:val="00F025BA"/>
    <w:rsid w:val="00F02C68"/>
    <w:rsid w:val="00F03D51"/>
    <w:rsid w:val="00F060EA"/>
    <w:rsid w:val="00F06FD2"/>
    <w:rsid w:val="00F176EA"/>
    <w:rsid w:val="00F21581"/>
    <w:rsid w:val="00F21E37"/>
    <w:rsid w:val="00F240D7"/>
    <w:rsid w:val="00F2600C"/>
    <w:rsid w:val="00F270C0"/>
    <w:rsid w:val="00F31B7C"/>
    <w:rsid w:val="00F342D2"/>
    <w:rsid w:val="00F35075"/>
    <w:rsid w:val="00F35DA8"/>
    <w:rsid w:val="00F44FFC"/>
    <w:rsid w:val="00F46ACB"/>
    <w:rsid w:val="00F46F5A"/>
    <w:rsid w:val="00F535A0"/>
    <w:rsid w:val="00F602F1"/>
    <w:rsid w:val="00F62F2F"/>
    <w:rsid w:val="00F65887"/>
    <w:rsid w:val="00F733B0"/>
    <w:rsid w:val="00F761BA"/>
    <w:rsid w:val="00F767A3"/>
    <w:rsid w:val="00F81AE2"/>
    <w:rsid w:val="00F82E0D"/>
    <w:rsid w:val="00F87560"/>
    <w:rsid w:val="00F93BA3"/>
    <w:rsid w:val="00F93E34"/>
    <w:rsid w:val="00F97593"/>
    <w:rsid w:val="00F97C1D"/>
    <w:rsid w:val="00FA07E4"/>
    <w:rsid w:val="00FA2B73"/>
    <w:rsid w:val="00FA70F1"/>
    <w:rsid w:val="00FB0E48"/>
    <w:rsid w:val="00FB5E59"/>
    <w:rsid w:val="00FD1119"/>
    <w:rsid w:val="00FD497F"/>
    <w:rsid w:val="00FE33B4"/>
    <w:rsid w:val="00FE4716"/>
    <w:rsid w:val="00FE4C19"/>
    <w:rsid w:val="00FE4FC1"/>
    <w:rsid w:val="00FE5030"/>
    <w:rsid w:val="00FE6BDD"/>
    <w:rsid w:val="00FE719E"/>
    <w:rsid w:val="00FE775A"/>
    <w:rsid w:val="00FF32D3"/>
    <w:rsid w:val="00FF6651"/>
    <w:rsid w:val="00FF7C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D0BC648"/>
  <w15:docId w15:val="{9E39DF6E-ACE3-4D93-A6B2-3CF7876F0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2A13"/>
    <w:pPr>
      <w:spacing w:after="180" w:line="264" w:lineRule="auto"/>
      <w:jc w:val="both"/>
    </w:pPr>
    <w:rPr>
      <w:rFonts w:ascii="Calibri" w:eastAsiaTheme="minorEastAsia" w:hAnsi="Calibri"/>
      <w:szCs w:val="23"/>
      <w:lang w:val="fr-FR"/>
    </w:rPr>
  </w:style>
  <w:style w:type="paragraph" w:styleId="Titre1">
    <w:name w:val="heading 1"/>
    <w:basedOn w:val="Normal"/>
    <w:next w:val="Normal"/>
    <w:link w:val="Titre1Car"/>
    <w:uiPriority w:val="9"/>
    <w:unhideWhenUsed/>
    <w:qFormat/>
    <w:rsid w:val="00EA005A"/>
    <w:pPr>
      <w:pBdr>
        <w:bottom w:val="single" w:sz="8" w:space="1" w:color="A17B36" w:themeColor="background2" w:themeShade="80"/>
      </w:pBdr>
      <w:spacing w:after="360"/>
      <w:contextualSpacing/>
      <w:jc w:val="right"/>
      <w:outlineLvl w:val="0"/>
    </w:pPr>
    <w:rPr>
      <w:b/>
      <w:color w:val="A17B36" w:themeColor="background2" w:themeShade="80"/>
      <w:sz w:val="56"/>
      <w:szCs w:val="56"/>
    </w:rPr>
  </w:style>
  <w:style w:type="paragraph" w:styleId="Titre2">
    <w:name w:val="heading 2"/>
    <w:basedOn w:val="Normal"/>
    <w:next w:val="Normal"/>
    <w:link w:val="Titre2Car"/>
    <w:uiPriority w:val="9"/>
    <w:unhideWhenUsed/>
    <w:qFormat/>
    <w:rsid w:val="00EB4496"/>
    <w:pPr>
      <w:spacing w:before="240" w:after="240"/>
      <w:outlineLvl w:val="1"/>
    </w:pPr>
    <w:rPr>
      <w:b/>
      <w:bCs/>
      <w:smallCaps/>
      <w:color w:val="000000" w:themeColor="text1"/>
      <w:spacing w:val="20"/>
      <w:sz w:val="36"/>
      <w:szCs w:val="40"/>
    </w:rPr>
  </w:style>
  <w:style w:type="paragraph" w:styleId="Titre3">
    <w:name w:val="heading 3"/>
    <w:basedOn w:val="Paragraphedeliste"/>
    <w:next w:val="Normal"/>
    <w:link w:val="Titre3Car"/>
    <w:uiPriority w:val="9"/>
    <w:unhideWhenUsed/>
    <w:qFormat/>
    <w:rsid w:val="00EB4496"/>
    <w:pPr>
      <w:numPr>
        <w:numId w:val="8"/>
      </w:numPr>
      <w:outlineLvl w:val="2"/>
    </w:pPr>
    <w:rPr>
      <w:b/>
      <w:smallCaps/>
      <w:color w:val="568278" w:themeColor="accent5" w:themeShade="BF"/>
      <w:sz w:val="28"/>
      <w:szCs w:val="28"/>
    </w:rPr>
  </w:style>
  <w:style w:type="paragraph" w:styleId="Titre4">
    <w:name w:val="heading 4"/>
    <w:basedOn w:val="Normal"/>
    <w:next w:val="Normal"/>
    <w:link w:val="Titre4Car"/>
    <w:uiPriority w:val="9"/>
    <w:unhideWhenUsed/>
    <w:qFormat/>
    <w:rsid w:val="007E1A5C"/>
    <w:pPr>
      <w:numPr>
        <w:numId w:val="9"/>
      </w:numPr>
      <w:spacing w:before="240" w:after="0"/>
      <w:outlineLvl w:val="3"/>
    </w:pPr>
    <w:rPr>
      <w:b/>
      <w:sz w:val="24"/>
      <w:szCs w:val="24"/>
    </w:rPr>
  </w:style>
  <w:style w:type="paragraph" w:styleId="Titre5">
    <w:name w:val="heading 5"/>
    <w:basedOn w:val="Normal"/>
    <w:next w:val="Normal"/>
    <w:link w:val="Titre5Car"/>
    <w:uiPriority w:val="9"/>
    <w:semiHidden/>
    <w:unhideWhenUsed/>
    <w:qFormat/>
    <w:rsid w:val="005A5297"/>
    <w:pPr>
      <w:spacing w:before="200" w:after="0"/>
      <w:outlineLvl w:val="4"/>
    </w:pPr>
    <w:rPr>
      <w:b/>
      <w:bCs/>
      <w:color w:val="775F55" w:themeColor="text2"/>
      <w:spacing w:val="10"/>
    </w:rPr>
  </w:style>
  <w:style w:type="paragraph" w:styleId="Titre6">
    <w:name w:val="heading 6"/>
    <w:basedOn w:val="Normal"/>
    <w:next w:val="Normal"/>
    <w:link w:val="Titre6Car"/>
    <w:uiPriority w:val="9"/>
    <w:semiHidden/>
    <w:unhideWhenUsed/>
    <w:qFormat/>
    <w:rsid w:val="005A5297"/>
    <w:pPr>
      <w:spacing w:after="0"/>
      <w:outlineLvl w:val="5"/>
    </w:pPr>
    <w:rPr>
      <w:b/>
      <w:bCs/>
      <w:color w:val="DD8047" w:themeColor="accent2"/>
      <w:spacing w:val="10"/>
    </w:rPr>
  </w:style>
  <w:style w:type="paragraph" w:styleId="Titre7">
    <w:name w:val="heading 7"/>
    <w:basedOn w:val="Normal"/>
    <w:next w:val="Normal"/>
    <w:link w:val="Titre7Car"/>
    <w:uiPriority w:val="9"/>
    <w:semiHidden/>
    <w:unhideWhenUsed/>
    <w:qFormat/>
    <w:rsid w:val="005A5297"/>
    <w:pPr>
      <w:spacing w:after="0"/>
      <w:outlineLvl w:val="6"/>
    </w:pPr>
    <w:rPr>
      <w:smallCaps/>
      <w:color w:val="000000" w:themeColor="text1"/>
      <w:spacing w:val="10"/>
    </w:rPr>
  </w:style>
  <w:style w:type="paragraph" w:styleId="Titre8">
    <w:name w:val="heading 8"/>
    <w:basedOn w:val="Normal"/>
    <w:next w:val="Normal"/>
    <w:link w:val="Titre8Car"/>
    <w:uiPriority w:val="9"/>
    <w:semiHidden/>
    <w:unhideWhenUsed/>
    <w:qFormat/>
    <w:rsid w:val="005A5297"/>
    <w:pPr>
      <w:spacing w:after="0"/>
      <w:outlineLvl w:val="7"/>
    </w:pPr>
    <w:rPr>
      <w:b/>
      <w:bCs/>
      <w:i/>
      <w:iCs/>
      <w:color w:val="94B6D2" w:themeColor="accent1"/>
      <w:spacing w:val="10"/>
      <w:sz w:val="24"/>
      <w:szCs w:val="24"/>
    </w:rPr>
  </w:style>
  <w:style w:type="paragraph" w:styleId="Titre9">
    <w:name w:val="heading 9"/>
    <w:basedOn w:val="Normal"/>
    <w:next w:val="Normal"/>
    <w:link w:val="Titre9Car"/>
    <w:uiPriority w:val="9"/>
    <w:semiHidden/>
    <w:unhideWhenUsed/>
    <w:qFormat/>
    <w:rsid w:val="005A5297"/>
    <w:pPr>
      <w:spacing w:after="0"/>
      <w:outlineLvl w:val="8"/>
    </w:pPr>
    <w:rPr>
      <w:b/>
      <w:bCs/>
      <w:caps/>
      <w:color w:val="A5AB81" w:themeColor="accent3"/>
      <w:spacing w:val="40"/>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A005A"/>
    <w:rPr>
      <w:rFonts w:ascii="Calibri" w:eastAsiaTheme="minorEastAsia" w:hAnsi="Calibri"/>
      <w:b/>
      <w:color w:val="A17B36" w:themeColor="background2" w:themeShade="80"/>
      <w:sz w:val="56"/>
      <w:szCs w:val="56"/>
      <w:lang w:val="fr-FR"/>
    </w:rPr>
  </w:style>
  <w:style w:type="character" w:customStyle="1" w:styleId="Titre2Car">
    <w:name w:val="Titre 2 Car"/>
    <w:basedOn w:val="Policepardfaut"/>
    <w:link w:val="Titre2"/>
    <w:uiPriority w:val="9"/>
    <w:rsid w:val="00EB4496"/>
    <w:rPr>
      <w:rFonts w:ascii="Calibri" w:eastAsiaTheme="minorEastAsia" w:hAnsi="Calibri"/>
      <w:b/>
      <w:bCs/>
      <w:smallCaps/>
      <w:color w:val="000000" w:themeColor="text1"/>
      <w:spacing w:val="20"/>
      <w:sz w:val="36"/>
      <w:szCs w:val="40"/>
      <w:lang w:val="fr-FR"/>
    </w:rPr>
  </w:style>
  <w:style w:type="character" w:customStyle="1" w:styleId="Titre3Car">
    <w:name w:val="Titre 3 Car"/>
    <w:basedOn w:val="Policepardfaut"/>
    <w:link w:val="Titre3"/>
    <w:uiPriority w:val="9"/>
    <w:rsid w:val="00EB4496"/>
    <w:rPr>
      <w:rFonts w:ascii="Calibri" w:eastAsiaTheme="minorEastAsia" w:hAnsi="Calibri"/>
      <w:b/>
      <w:smallCaps/>
      <w:color w:val="568278" w:themeColor="accent5" w:themeShade="BF"/>
      <w:sz w:val="28"/>
      <w:szCs w:val="28"/>
      <w:lang w:val="fr-FR"/>
    </w:rPr>
  </w:style>
  <w:style w:type="paragraph" w:styleId="Pieddepage">
    <w:name w:val="footer"/>
    <w:basedOn w:val="Normal"/>
    <w:link w:val="PieddepageCar"/>
    <w:uiPriority w:val="99"/>
    <w:unhideWhenUsed/>
    <w:rsid w:val="005A5297"/>
    <w:pPr>
      <w:tabs>
        <w:tab w:val="center" w:pos="4320"/>
        <w:tab w:val="right" w:pos="8640"/>
      </w:tabs>
    </w:pPr>
  </w:style>
  <w:style w:type="character" w:customStyle="1" w:styleId="PieddepageCar">
    <w:name w:val="Pied de page Car"/>
    <w:basedOn w:val="Policepardfaut"/>
    <w:link w:val="Pieddepage"/>
    <w:uiPriority w:val="99"/>
    <w:rsid w:val="005A5297"/>
    <w:rPr>
      <w:sz w:val="23"/>
    </w:rPr>
  </w:style>
  <w:style w:type="paragraph" w:styleId="En-tte">
    <w:name w:val="header"/>
    <w:basedOn w:val="Normal"/>
    <w:link w:val="En-tteCar"/>
    <w:unhideWhenUsed/>
    <w:rsid w:val="005A5297"/>
    <w:pPr>
      <w:tabs>
        <w:tab w:val="center" w:pos="4320"/>
        <w:tab w:val="right" w:pos="8640"/>
      </w:tabs>
    </w:pPr>
  </w:style>
  <w:style w:type="character" w:customStyle="1" w:styleId="En-tteCar">
    <w:name w:val="En-tête Car"/>
    <w:basedOn w:val="Policepardfaut"/>
    <w:link w:val="En-tte"/>
    <w:uiPriority w:val="99"/>
    <w:semiHidden/>
    <w:rsid w:val="005A5297"/>
    <w:rPr>
      <w:sz w:val="23"/>
    </w:rPr>
  </w:style>
  <w:style w:type="paragraph" w:styleId="Citationintense">
    <w:name w:val="Intense Quote"/>
    <w:basedOn w:val="Normal"/>
    <w:link w:val="CitationintenseCar"/>
    <w:uiPriority w:val="30"/>
    <w:qFormat/>
    <w:rsid w:val="005A5297"/>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bCs/>
      <w:color w:val="DD8047" w:themeColor="accent2"/>
    </w:rPr>
  </w:style>
  <w:style w:type="character" w:customStyle="1" w:styleId="CitationintenseCar">
    <w:name w:val="Citation intense Car"/>
    <w:basedOn w:val="Policepardfaut"/>
    <w:link w:val="Citationintense"/>
    <w:uiPriority w:val="30"/>
    <w:rsid w:val="005A5297"/>
    <w:rPr>
      <w:b/>
      <w:bCs/>
      <w:color w:val="DD8047" w:themeColor="accent2"/>
      <w:sz w:val="23"/>
      <w:shd w:val="clear" w:color="auto" w:fill="FFFFFF" w:themeFill="background1"/>
    </w:rPr>
  </w:style>
  <w:style w:type="paragraph" w:styleId="Sous-titre">
    <w:name w:val="Subtitle"/>
    <w:basedOn w:val="Normal"/>
    <w:link w:val="Sous-titreCar"/>
    <w:uiPriority w:val="11"/>
    <w:qFormat/>
    <w:rsid w:val="005A5297"/>
    <w:pPr>
      <w:spacing w:after="720" w:line="240" w:lineRule="auto"/>
    </w:pPr>
    <w:rPr>
      <w:rFonts w:asciiTheme="majorHAnsi" w:eastAsiaTheme="majorEastAsia" w:hAnsiTheme="majorHAnsi" w:cstheme="majorBidi"/>
      <w:b/>
      <w:bCs/>
      <w:caps/>
      <w:color w:val="DD8047" w:themeColor="accent2"/>
      <w:spacing w:val="50"/>
      <w:sz w:val="24"/>
      <w:szCs w:val="24"/>
    </w:rPr>
  </w:style>
  <w:style w:type="character" w:customStyle="1" w:styleId="Sous-titreCar">
    <w:name w:val="Sous-titre Car"/>
    <w:basedOn w:val="Policepardfaut"/>
    <w:link w:val="Sous-titre"/>
    <w:uiPriority w:val="11"/>
    <w:rsid w:val="005A5297"/>
    <w:rPr>
      <w:rFonts w:asciiTheme="majorHAnsi" w:eastAsiaTheme="majorEastAsia" w:hAnsiTheme="majorHAnsi" w:cstheme="majorBidi"/>
      <w:b/>
      <w:bCs/>
      <w:caps/>
      <w:color w:val="DD8047" w:themeColor="accent2"/>
      <w:spacing w:val="50"/>
      <w:sz w:val="24"/>
      <w:szCs w:val="24"/>
    </w:rPr>
  </w:style>
  <w:style w:type="paragraph" w:styleId="Titre">
    <w:name w:val="Title"/>
    <w:basedOn w:val="Normal"/>
    <w:link w:val="TitreCar"/>
    <w:uiPriority w:val="10"/>
    <w:qFormat/>
    <w:rsid w:val="005A5297"/>
    <w:pPr>
      <w:spacing w:after="0" w:line="240" w:lineRule="auto"/>
    </w:pPr>
    <w:rPr>
      <w:color w:val="775F55" w:themeColor="text2"/>
      <w:sz w:val="72"/>
      <w:szCs w:val="72"/>
    </w:rPr>
  </w:style>
  <w:style w:type="character" w:customStyle="1" w:styleId="TitreCar">
    <w:name w:val="Titre Car"/>
    <w:basedOn w:val="Policepardfaut"/>
    <w:link w:val="Titre"/>
    <w:uiPriority w:val="10"/>
    <w:rsid w:val="005A5297"/>
    <w:rPr>
      <w:color w:val="775F55" w:themeColor="text2"/>
      <w:sz w:val="72"/>
      <w:szCs w:val="72"/>
    </w:rPr>
  </w:style>
  <w:style w:type="paragraph" w:styleId="Textedebulles">
    <w:name w:val="Balloon Text"/>
    <w:basedOn w:val="Normal"/>
    <w:link w:val="TextedebullesCar"/>
    <w:uiPriority w:val="99"/>
    <w:semiHidden/>
    <w:unhideWhenUsed/>
    <w:rsid w:val="005A5297"/>
    <w:rPr>
      <w:rFonts w:hAnsi="Tahoma"/>
      <w:sz w:val="16"/>
      <w:szCs w:val="16"/>
    </w:rPr>
  </w:style>
  <w:style w:type="character" w:customStyle="1" w:styleId="TextedebullesCar">
    <w:name w:val="Texte de bulles Car"/>
    <w:basedOn w:val="Policepardfaut"/>
    <w:link w:val="Textedebulles"/>
    <w:uiPriority w:val="99"/>
    <w:semiHidden/>
    <w:rsid w:val="005A5297"/>
    <w:rPr>
      <w:rFonts w:eastAsiaTheme="minorEastAsia" w:hAnsi="Tahoma"/>
      <w:sz w:val="16"/>
      <w:szCs w:val="16"/>
      <w:lang w:val="fr-FR"/>
    </w:rPr>
  </w:style>
  <w:style w:type="character" w:styleId="Titredulivre">
    <w:name w:val="Book Title"/>
    <w:basedOn w:val="Policepardfaut"/>
    <w:uiPriority w:val="33"/>
    <w:qFormat/>
    <w:rsid w:val="005A5297"/>
    <w:rPr>
      <w:rFonts w:asciiTheme="minorHAnsi" w:eastAsiaTheme="minorEastAsia" w:hAnsiTheme="minorHAnsi" w:cstheme="minorBidi"/>
      <w:bCs w:val="0"/>
      <w:i/>
      <w:iCs/>
      <w:color w:val="775F55" w:themeColor="text2"/>
      <w:sz w:val="23"/>
      <w:szCs w:val="23"/>
      <w:lang w:val="fr-FR"/>
    </w:rPr>
  </w:style>
  <w:style w:type="paragraph" w:styleId="Lgende">
    <w:name w:val="caption"/>
    <w:basedOn w:val="Normal"/>
    <w:next w:val="Normal"/>
    <w:uiPriority w:val="35"/>
    <w:unhideWhenUsed/>
    <w:rsid w:val="005A5297"/>
    <w:rPr>
      <w:b/>
      <w:bCs/>
      <w:caps/>
      <w:sz w:val="16"/>
      <w:szCs w:val="16"/>
    </w:rPr>
  </w:style>
  <w:style w:type="character" w:styleId="Accentuation">
    <w:name w:val="Emphasis"/>
    <w:uiPriority w:val="20"/>
    <w:qFormat/>
    <w:rsid w:val="005A5297"/>
    <w:rPr>
      <w:rFonts w:asciiTheme="minorHAnsi" w:eastAsiaTheme="minorEastAsia" w:hAnsiTheme="minorHAnsi" w:cstheme="minorBidi"/>
      <w:b/>
      <w:bCs/>
      <w:i/>
      <w:iCs/>
      <w:color w:val="775F55" w:themeColor="text2"/>
      <w:spacing w:val="10"/>
      <w:sz w:val="23"/>
      <w:szCs w:val="23"/>
      <w:lang w:val="fr-FR"/>
    </w:rPr>
  </w:style>
  <w:style w:type="character" w:customStyle="1" w:styleId="Titre4Car">
    <w:name w:val="Titre 4 Car"/>
    <w:basedOn w:val="Policepardfaut"/>
    <w:link w:val="Titre4"/>
    <w:uiPriority w:val="9"/>
    <w:rsid w:val="007E1A5C"/>
    <w:rPr>
      <w:rFonts w:ascii="Calibri" w:eastAsiaTheme="minorEastAsia" w:hAnsi="Calibri"/>
      <w:b/>
      <w:sz w:val="24"/>
      <w:szCs w:val="24"/>
      <w:lang w:val="fr-FR"/>
    </w:rPr>
  </w:style>
  <w:style w:type="character" w:customStyle="1" w:styleId="Titre5Car">
    <w:name w:val="Titre 5 Car"/>
    <w:basedOn w:val="Policepardfaut"/>
    <w:link w:val="Titre5"/>
    <w:uiPriority w:val="9"/>
    <w:semiHidden/>
    <w:rsid w:val="005A5297"/>
    <w:rPr>
      <w:b/>
      <w:bCs/>
      <w:color w:val="775F55" w:themeColor="text2"/>
      <w:spacing w:val="10"/>
      <w:sz w:val="23"/>
    </w:rPr>
  </w:style>
  <w:style w:type="character" w:customStyle="1" w:styleId="Titre6Car">
    <w:name w:val="Titre 6 Car"/>
    <w:basedOn w:val="Policepardfaut"/>
    <w:link w:val="Titre6"/>
    <w:uiPriority w:val="9"/>
    <w:semiHidden/>
    <w:rsid w:val="005A5297"/>
    <w:rPr>
      <w:b/>
      <w:bCs/>
      <w:color w:val="DD8047" w:themeColor="accent2"/>
      <w:spacing w:val="10"/>
      <w:sz w:val="23"/>
    </w:rPr>
  </w:style>
  <w:style w:type="character" w:customStyle="1" w:styleId="Titre7Car">
    <w:name w:val="Titre 7 Car"/>
    <w:basedOn w:val="Policepardfaut"/>
    <w:link w:val="Titre7"/>
    <w:uiPriority w:val="9"/>
    <w:semiHidden/>
    <w:rsid w:val="005A5297"/>
    <w:rPr>
      <w:smallCaps/>
      <w:color w:val="000000" w:themeColor="text1"/>
      <w:spacing w:val="10"/>
      <w:sz w:val="23"/>
    </w:rPr>
  </w:style>
  <w:style w:type="character" w:customStyle="1" w:styleId="Titre8Car">
    <w:name w:val="Titre 8 Car"/>
    <w:basedOn w:val="Policepardfaut"/>
    <w:link w:val="Titre8"/>
    <w:uiPriority w:val="9"/>
    <w:semiHidden/>
    <w:rsid w:val="005A5297"/>
    <w:rPr>
      <w:b/>
      <w:bCs/>
      <w:i/>
      <w:iCs/>
      <w:color w:val="94B6D2" w:themeColor="accent1"/>
      <w:spacing w:val="10"/>
      <w:sz w:val="24"/>
      <w:szCs w:val="24"/>
    </w:rPr>
  </w:style>
  <w:style w:type="character" w:customStyle="1" w:styleId="Titre9Car">
    <w:name w:val="Titre 9 Car"/>
    <w:basedOn w:val="Policepardfaut"/>
    <w:link w:val="Titre9"/>
    <w:uiPriority w:val="9"/>
    <w:semiHidden/>
    <w:rsid w:val="005A5297"/>
    <w:rPr>
      <w:b/>
      <w:bCs/>
      <w:caps/>
      <w:color w:val="A5AB81" w:themeColor="accent3"/>
      <w:spacing w:val="40"/>
      <w:sz w:val="20"/>
      <w:szCs w:val="20"/>
    </w:rPr>
  </w:style>
  <w:style w:type="character" w:styleId="Lienhypertexte">
    <w:name w:val="Hyperlink"/>
    <w:basedOn w:val="Policepardfaut"/>
    <w:uiPriority w:val="99"/>
    <w:unhideWhenUsed/>
    <w:rsid w:val="005A5297"/>
    <w:rPr>
      <w:color w:val="F7B615" w:themeColor="hyperlink"/>
      <w:u w:val="single"/>
    </w:rPr>
  </w:style>
  <w:style w:type="character" w:styleId="Accentuationintense">
    <w:name w:val="Intense Emphasis"/>
    <w:basedOn w:val="Policepardfaut"/>
    <w:uiPriority w:val="21"/>
    <w:qFormat/>
    <w:rsid w:val="005A5297"/>
    <w:rPr>
      <w:rFonts w:asciiTheme="minorHAnsi" w:hAnsiTheme="minorHAnsi"/>
      <w:b/>
      <w:bCs/>
      <w:dstrike w:val="0"/>
      <w:color w:val="DD8047" w:themeColor="accent2"/>
      <w:spacing w:val="10"/>
      <w:w w:val="100"/>
      <w:kern w:val="0"/>
      <w:position w:val="0"/>
      <w:sz w:val="23"/>
      <w:vertAlign w:val="baseline"/>
    </w:rPr>
  </w:style>
  <w:style w:type="character" w:styleId="Rfrenceintense">
    <w:name w:val="Intense Reference"/>
    <w:basedOn w:val="Policepardfaut"/>
    <w:uiPriority w:val="32"/>
    <w:qFormat/>
    <w:rsid w:val="005A5297"/>
    <w:rPr>
      <w:rFonts w:asciiTheme="minorHAnsi" w:hAnsiTheme="minorHAnsi"/>
      <w:b/>
      <w:bCs/>
      <w:caps/>
      <w:color w:val="94B6D2" w:themeColor="accent1"/>
      <w:spacing w:val="10"/>
      <w:w w:val="100"/>
      <w:position w:val="0"/>
      <w:sz w:val="20"/>
      <w:szCs w:val="20"/>
      <w:u w:val="single" w:color="94B6D2" w:themeColor="accent1"/>
      <w:bdr w:val="none" w:sz="0" w:space="0" w:color="auto"/>
    </w:rPr>
  </w:style>
  <w:style w:type="paragraph" w:styleId="Liste">
    <w:name w:val="List"/>
    <w:basedOn w:val="Normal"/>
    <w:uiPriority w:val="99"/>
    <w:semiHidden/>
    <w:unhideWhenUsed/>
    <w:rsid w:val="005A5297"/>
    <w:pPr>
      <w:ind w:left="360" w:hanging="360"/>
    </w:pPr>
  </w:style>
  <w:style w:type="paragraph" w:styleId="Liste2">
    <w:name w:val="List 2"/>
    <w:basedOn w:val="Normal"/>
    <w:uiPriority w:val="99"/>
    <w:semiHidden/>
    <w:unhideWhenUsed/>
    <w:rsid w:val="005A5297"/>
    <w:pPr>
      <w:ind w:left="720" w:hanging="360"/>
    </w:pPr>
  </w:style>
  <w:style w:type="paragraph" w:styleId="Listepuces">
    <w:name w:val="List Bullet"/>
    <w:basedOn w:val="Normal"/>
    <w:uiPriority w:val="36"/>
    <w:unhideWhenUsed/>
    <w:qFormat/>
    <w:rsid w:val="005A5297"/>
    <w:pPr>
      <w:numPr>
        <w:numId w:val="2"/>
      </w:numPr>
    </w:pPr>
    <w:rPr>
      <w:sz w:val="24"/>
      <w:szCs w:val="24"/>
    </w:rPr>
  </w:style>
  <w:style w:type="paragraph" w:styleId="Listepuces2">
    <w:name w:val="List Bullet 2"/>
    <w:basedOn w:val="Normal"/>
    <w:uiPriority w:val="36"/>
    <w:unhideWhenUsed/>
    <w:qFormat/>
    <w:rsid w:val="005A5297"/>
    <w:pPr>
      <w:numPr>
        <w:numId w:val="3"/>
      </w:numPr>
    </w:pPr>
    <w:rPr>
      <w:color w:val="94B6D2" w:themeColor="accent1"/>
    </w:rPr>
  </w:style>
  <w:style w:type="paragraph" w:styleId="Listepuces3">
    <w:name w:val="List Bullet 3"/>
    <w:basedOn w:val="Normal"/>
    <w:uiPriority w:val="36"/>
    <w:unhideWhenUsed/>
    <w:qFormat/>
    <w:rsid w:val="005A5297"/>
    <w:pPr>
      <w:numPr>
        <w:numId w:val="4"/>
      </w:numPr>
    </w:pPr>
    <w:rPr>
      <w:color w:val="DD8047" w:themeColor="accent2"/>
    </w:rPr>
  </w:style>
  <w:style w:type="paragraph" w:styleId="Listepuces4">
    <w:name w:val="List Bullet 4"/>
    <w:basedOn w:val="Normal"/>
    <w:uiPriority w:val="36"/>
    <w:unhideWhenUsed/>
    <w:qFormat/>
    <w:rsid w:val="005A5297"/>
    <w:pPr>
      <w:numPr>
        <w:numId w:val="5"/>
      </w:numPr>
    </w:pPr>
    <w:rPr>
      <w:caps/>
      <w:spacing w:val="4"/>
    </w:rPr>
  </w:style>
  <w:style w:type="paragraph" w:styleId="Listepuces5">
    <w:name w:val="List Bullet 5"/>
    <w:basedOn w:val="Normal"/>
    <w:uiPriority w:val="36"/>
    <w:unhideWhenUsed/>
    <w:qFormat/>
    <w:rsid w:val="005A5297"/>
    <w:pPr>
      <w:numPr>
        <w:numId w:val="6"/>
      </w:numPr>
    </w:pPr>
  </w:style>
  <w:style w:type="paragraph" w:styleId="Paragraphedeliste">
    <w:name w:val="List Paragraph"/>
    <w:basedOn w:val="Normal"/>
    <w:uiPriority w:val="34"/>
    <w:unhideWhenUsed/>
    <w:qFormat/>
    <w:rsid w:val="005A5297"/>
    <w:pPr>
      <w:ind w:left="720"/>
      <w:contextualSpacing/>
    </w:pPr>
  </w:style>
  <w:style w:type="numbering" w:customStyle="1" w:styleId="Styledelistecentral">
    <w:name w:val="Style de liste central"/>
    <w:uiPriority w:val="99"/>
    <w:rsid w:val="005A5297"/>
    <w:pPr>
      <w:numPr>
        <w:numId w:val="1"/>
      </w:numPr>
    </w:pPr>
  </w:style>
  <w:style w:type="paragraph" w:styleId="Sansinterligne">
    <w:name w:val="No Spacing"/>
    <w:basedOn w:val="Normal"/>
    <w:link w:val="SansinterligneCar"/>
    <w:uiPriority w:val="1"/>
    <w:qFormat/>
    <w:rsid w:val="005A5297"/>
    <w:pPr>
      <w:spacing w:after="0" w:line="240" w:lineRule="auto"/>
    </w:pPr>
  </w:style>
  <w:style w:type="paragraph" w:styleId="Citation">
    <w:name w:val="Quote"/>
    <w:basedOn w:val="Normal"/>
    <w:link w:val="CitationCar"/>
    <w:uiPriority w:val="29"/>
    <w:qFormat/>
    <w:rsid w:val="005A5297"/>
    <w:rPr>
      <w:i/>
      <w:iCs/>
      <w:smallCaps/>
      <w:color w:val="775F55" w:themeColor="text2"/>
      <w:spacing w:val="6"/>
    </w:rPr>
  </w:style>
  <w:style w:type="character" w:customStyle="1" w:styleId="CitationCar">
    <w:name w:val="Citation Car"/>
    <w:basedOn w:val="Policepardfaut"/>
    <w:link w:val="Citation"/>
    <w:uiPriority w:val="29"/>
    <w:rsid w:val="005A5297"/>
    <w:rPr>
      <w:i/>
      <w:iCs/>
      <w:smallCaps/>
      <w:color w:val="775F55" w:themeColor="text2"/>
      <w:spacing w:val="6"/>
      <w:sz w:val="23"/>
    </w:rPr>
  </w:style>
  <w:style w:type="character" w:styleId="lev">
    <w:name w:val="Strong"/>
    <w:uiPriority w:val="22"/>
    <w:qFormat/>
    <w:rsid w:val="005A5297"/>
    <w:rPr>
      <w:rFonts w:asciiTheme="minorHAnsi" w:eastAsiaTheme="minorEastAsia" w:hAnsiTheme="minorHAnsi" w:cstheme="minorBidi"/>
      <w:b/>
      <w:bCs/>
      <w:iCs w:val="0"/>
      <w:color w:val="DD8047" w:themeColor="accent2"/>
      <w:szCs w:val="23"/>
      <w:lang w:val="fr-FR"/>
    </w:rPr>
  </w:style>
  <w:style w:type="character" w:styleId="Accentuationlgre">
    <w:name w:val="Subtle Emphasis"/>
    <w:basedOn w:val="Policepardfaut"/>
    <w:uiPriority w:val="19"/>
    <w:qFormat/>
    <w:rsid w:val="005A5297"/>
    <w:rPr>
      <w:rFonts w:asciiTheme="minorHAnsi" w:hAnsiTheme="minorHAnsi"/>
      <w:i/>
      <w:iCs/>
      <w:sz w:val="23"/>
    </w:rPr>
  </w:style>
  <w:style w:type="character" w:styleId="Rfrencelgre">
    <w:name w:val="Subtle Reference"/>
    <w:basedOn w:val="Policepardfaut"/>
    <w:uiPriority w:val="31"/>
    <w:qFormat/>
    <w:rsid w:val="005A5297"/>
    <w:rPr>
      <w:rFonts w:asciiTheme="minorHAnsi" w:hAnsiTheme="minorHAnsi"/>
      <w:b/>
      <w:bCs/>
      <w:i/>
      <w:iCs/>
      <w:color w:val="775F55" w:themeColor="text2"/>
      <w:sz w:val="23"/>
    </w:rPr>
  </w:style>
  <w:style w:type="table" w:styleId="Grilledutableau">
    <w:name w:val="Table Grid"/>
    <w:basedOn w:val="TableauNormal"/>
    <w:uiPriority w:val="1"/>
    <w:rsid w:val="005A5297"/>
    <w:pPr>
      <w:spacing w:after="0" w:line="240" w:lineRule="auto"/>
    </w:pPr>
    <w:rPr>
      <w:rFonts w:eastAsiaTheme="minorEastAsia"/>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desrfrencesjuridiques">
    <w:name w:val="table of authorities"/>
    <w:basedOn w:val="Normal"/>
    <w:next w:val="Normal"/>
    <w:uiPriority w:val="99"/>
    <w:semiHidden/>
    <w:unhideWhenUsed/>
    <w:rsid w:val="005A5297"/>
    <w:pPr>
      <w:ind w:left="220" w:hanging="220"/>
    </w:pPr>
  </w:style>
  <w:style w:type="paragraph" w:styleId="TM1">
    <w:name w:val="toc 1"/>
    <w:basedOn w:val="Normal"/>
    <w:next w:val="Normal"/>
    <w:autoRedefine/>
    <w:uiPriority w:val="39"/>
    <w:unhideWhenUsed/>
    <w:rsid w:val="005A5297"/>
    <w:pPr>
      <w:tabs>
        <w:tab w:val="right" w:leader="dot" w:pos="8630"/>
      </w:tabs>
      <w:spacing w:before="180" w:after="40" w:line="240" w:lineRule="auto"/>
    </w:pPr>
    <w:rPr>
      <w:b/>
      <w:bCs/>
      <w:caps/>
      <w:noProof/>
      <w:color w:val="775F55" w:themeColor="text2"/>
    </w:rPr>
  </w:style>
  <w:style w:type="paragraph" w:styleId="TM2">
    <w:name w:val="toc 2"/>
    <w:basedOn w:val="Normal"/>
    <w:next w:val="Normal"/>
    <w:autoRedefine/>
    <w:uiPriority w:val="39"/>
    <w:unhideWhenUsed/>
    <w:rsid w:val="005A5297"/>
    <w:pPr>
      <w:tabs>
        <w:tab w:val="right" w:leader="dot" w:pos="8630"/>
      </w:tabs>
      <w:spacing w:after="40" w:line="240" w:lineRule="auto"/>
      <w:ind w:left="144"/>
    </w:pPr>
    <w:rPr>
      <w:noProof/>
    </w:rPr>
  </w:style>
  <w:style w:type="paragraph" w:styleId="TM3">
    <w:name w:val="toc 3"/>
    <w:basedOn w:val="Normal"/>
    <w:next w:val="Normal"/>
    <w:autoRedefine/>
    <w:uiPriority w:val="39"/>
    <w:unhideWhenUsed/>
    <w:qFormat/>
    <w:rsid w:val="005A5297"/>
    <w:pPr>
      <w:tabs>
        <w:tab w:val="right" w:leader="dot" w:pos="8630"/>
      </w:tabs>
      <w:spacing w:after="40" w:line="240" w:lineRule="auto"/>
      <w:ind w:left="288"/>
    </w:pPr>
    <w:rPr>
      <w:noProof/>
    </w:rPr>
  </w:style>
  <w:style w:type="paragraph" w:styleId="TM4">
    <w:name w:val="toc 4"/>
    <w:basedOn w:val="Normal"/>
    <w:next w:val="Normal"/>
    <w:autoRedefine/>
    <w:uiPriority w:val="99"/>
    <w:semiHidden/>
    <w:unhideWhenUsed/>
    <w:qFormat/>
    <w:rsid w:val="005A5297"/>
    <w:pPr>
      <w:tabs>
        <w:tab w:val="right" w:leader="dot" w:pos="8630"/>
      </w:tabs>
      <w:spacing w:after="40" w:line="240" w:lineRule="auto"/>
      <w:ind w:left="432"/>
    </w:pPr>
    <w:rPr>
      <w:noProof/>
    </w:rPr>
  </w:style>
  <w:style w:type="paragraph" w:styleId="TM5">
    <w:name w:val="toc 5"/>
    <w:basedOn w:val="Normal"/>
    <w:next w:val="Normal"/>
    <w:autoRedefine/>
    <w:uiPriority w:val="99"/>
    <w:semiHidden/>
    <w:unhideWhenUsed/>
    <w:qFormat/>
    <w:rsid w:val="005A5297"/>
    <w:pPr>
      <w:tabs>
        <w:tab w:val="right" w:leader="dot" w:pos="8630"/>
      </w:tabs>
      <w:spacing w:after="40" w:line="240" w:lineRule="auto"/>
      <w:ind w:left="576"/>
    </w:pPr>
    <w:rPr>
      <w:noProof/>
    </w:rPr>
  </w:style>
  <w:style w:type="paragraph" w:styleId="TM6">
    <w:name w:val="toc 6"/>
    <w:basedOn w:val="Normal"/>
    <w:next w:val="Normal"/>
    <w:autoRedefine/>
    <w:uiPriority w:val="99"/>
    <w:semiHidden/>
    <w:unhideWhenUsed/>
    <w:qFormat/>
    <w:rsid w:val="005A5297"/>
    <w:pPr>
      <w:tabs>
        <w:tab w:val="right" w:leader="dot" w:pos="8630"/>
      </w:tabs>
      <w:spacing w:after="40" w:line="240" w:lineRule="auto"/>
      <w:ind w:left="720"/>
    </w:pPr>
    <w:rPr>
      <w:noProof/>
    </w:rPr>
  </w:style>
  <w:style w:type="paragraph" w:styleId="TM7">
    <w:name w:val="toc 7"/>
    <w:basedOn w:val="Normal"/>
    <w:next w:val="Normal"/>
    <w:autoRedefine/>
    <w:uiPriority w:val="99"/>
    <w:semiHidden/>
    <w:unhideWhenUsed/>
    <w:qFormat/>
    <w:rsid w:val="005A5297"/>
    <w:pPr>
      <w:tabs>
        <w:tab w:val="right" w:leader="dot" w:pos="8630"/>
      </w:tabs>
      <w:spacing w:after="40" w:line="240" w:lineRule="auto"/>
      <w:ind w:left="864"/>
    </w:pPr>
    <w:rPr>
      <w:noProof/>
    </w:rPr>
  </w:style>
  <w:style w:type="paragraph" w:styleId="TM8">
    <w:name w:val="toc 8"/>
    <w:basedOn w:val="Normal"/>
    <w:next w:val="Normal"/>
    <w:autoRedefine/>
    <w:uiPriority w:val="99"/>
    <w:semiHidden/>
    <w:unhideWhenUsed/>
    <w:qFormat/>
    <w:rsid w:val="005A5297"/>
    <w:pPr>
      <w:tabs>
        <w:tab w:val="right" w:leader="dot" w:pos="8630"/>
      </w:tabs>
      <w:spacing w:after="40" w:line="240" w:lineRule="auto"/>
      <w:ind w:left="1008"/>
    </w:pPr>
    <w:rPr>
      <w:noProof/>
    </w:rPr>
  </w:style>
  <w:style w:type="paragraph" w:styleId="TM9">
    <w:name w:val="toc 9"/>
    <w:basedOn w:val="Normal"/>
    <w:next w:val="Normal"/>
    <w:autoRedefine/>
    <w:uiPriority w:val="99"/>
    <w:semiHidden/>
    <w:unhideWhenUsed/>
    <w:qFormat/>
    <w:rsid w:val="005A5297"/>
    <w:pPr>
      <w:tabs>
        <w:tab w:val="right" w:leader="dot" w:pos="8630"/>
      </w:tabs>
      <w:spacing w:after="40" w:line="240" w:lineRule="auto"/>
      <w:ind w:left="1152"/>
    </w:pPr>
    <w:rPr>
      <w:noProof/>
    </w:rPr>
  </w:style>
  <w:style w:type="character" w:customStyle="1" w:styleId="SansinterligneCar">
    <w:name w:val="Sans interligne Car"/>
    <w:basedOn w:val="Policepardfaut"/>
    <w:link w:val="Sansinterligne"/>
    <w:uiPriority w:val="99"/>
    <w:rsid w:val="005A5297"/>
    <w:rPr>
      <w:sz w:val="23"/>
    </w:rPr>
  </w:style>
  <w:style w:type="paragraph" w:customStyle="1" w:styleId="En-ttedepagepaire">
    <w:name w:val="En-tête de page paire"/>
    <w:basedOn w:val="Normal"/>
    <w:uiPriority w:val="39"/>
    <w:semiHidden/>
    <w:unhideWhenUsed/>
    <w:qFormat/>
    <w:rsid w:val="005A5297"/>
    <w:pPr>
      <w:pBdr>
        <w:bottom w:val="single" w:sz="4" w:space="1" w:color="94B6D2" w:themeColor="accent1"/>
      </w:pBdr>
      <w:spacing w:after="0" w:line="240" w:lineRule="auto"/>
    </w:pPr>
    <w:rPr>
      <w:b/>
      <w:bCs/>
      <w:color w:val="775F55" w:themeColor="text2"/>
      <w:sz w:val="20"/>
    </w:rPr>
  </w:style>
  <w:style w:type="paragraph" w:customStyle="1" w:styleId="Pieddepagepaire">
    <w:name w:val="Pied de page paire"/>
    <w:basedOn w:val="Normal"/>
    <w:uiPriority w:val="49"/>
    <w:semiHidden/>
    <w:unhideWhenUsed/>
    <w:rsid w:val="005A5297"/>
    <w:pPr>
      <w:pBdr>
        <w:top w:val="single" w:sz="4" w:space="1" w:color="94B6D2" w:themeColor="accent1"/>
      </w:pBdr>
    </w:pPr>
    <w:rPr>
      <w:color w:val="775F55" w:themeColor="text2"/>
      <w:sz w:val="20"/>
      <w:szCs w:val="20"/>
    </w:rPr>
  </w:style>
  <w:style w:type="paragraph" w:customStyle="1" w:styleId="En-ttedepageimpaire">
    <w:name w:val="En-tête de page impaire"/>
    <w:basedOn w:val="Normal"/>
    <w:uiPriority w:val="39"/>
    <w:unhideWhenUsed/>
    <w:qFormat/>
    <w:rsid w:val="005A5297"/>
    <w:pPr>
      <w:pBdr>
        <w:bottom w:val="single" w:sz="4" w:space="1" w:color="94B6D2" w:themeColor="accent1"/>
      </w:pBdr>
      <w:spacing w:after="0" w:line="240" w:lineRule="auto"/>
      <w:jc w:val="right"/>
    </w:pPr>
    <w:rPr>
      <w:b/>
      <w:bCs/>
      <w:color w:val="775F55" w:themeColor="text2"/>
      <w:sz w:val="20"/>
    </w:rPr>
  </w:style>
  <w:style w:type="paragraph" w:customStyle="1" w:styleId="Pieddepageimpaire">
    <w:name w:val="Pied de page impaire"/>
    <w:basedOn w:val="Normal"/>
    <w:uiPriority w:val="39"/>
    <w:semiHidden/>
    <w:unhideWhenUsed/>
    <w:qFormat/>
    <w:rsid w:val="005A5297"/>
    <w:pPr>
      <w:pBdr>
        <w:top w:val="single" w:sz="4" w:space="1" w:color="94B6D2" w:themeColor="accent1"/>
      </w:pBdr>
      <w:jc w:val="right"/>
    </w:pPr>
    <w:rPr>
      <w:color w:val="775F55" w:themeColor="text2"/>
      <w:sz w:val="20"/>
      <w:szCs w:val="20"/>
    </w:rPr>
  </w:style>
  <w:style w:type="character" w:styleId="Textedelespacerserv">
    <w:name w:val="Placeholder Text"/>
    <w:basedOn w:val="Policepardfaut"/>
    <w:uiPriority w:val="99"/>
    <w:semiHidden/>
    <w:rsid w:val="005A5297"/>
    <w:rPr>
      <w:color w:val="808080"/>
    </w:rPr>
  </w:style>
  <w:style w:type="paragraph" w:styleId="Corpsdetexte">
    <w:name w:val="Body Text"/>
    <w:basedOn w:val="Normal"/>
    <w:link w:val="CorpsdetexteCar"/>
    <w:rsid w:val="005A6801"/>
    <w:pPr>
      <w:spacing w:after="0" w:line="240" w:lineRule="auto"/>
    </w:pPr>
    <w:rPr>
      <w:rFonts w:ascii="Times New Roman" w:eastAsia="Times New Roman" w:hAnsi="Times New Roman" w:cs="Times New Roman"/>
      <w:b/>
      <w:bCs/>
      <w:sz w:val="24"/>
      <w:szCs w:val="24"/>
      <w:lang w:eastAsia="fr-FR"/>
    </w:rPr>
  </w:style>
  <w:style w:type="character" w:customStyle="1" w:styleId="CorpsdetexteCar">
    <w:name w:val="Corps de texte Car"/>
    <w:basedOn w:val="Policepardfaut"/>
    <w:link w:val="Corpsdetexte"/>
    <w:rsid w:val="005A6801"/>
    <w:rPr>
      <w:rFonts w:ascii="Times New Roman" w:eastAsia="Times New Roman" w:hAnsi="Times New Roman" w:cs="Times New Roman"/>
      <w:b/>
      <w:bCs/>
      <w:sz w:val="24"/>
      <w:szCs w:val="24"/>
      <w:lang w:val="fr-FR" w:eastAsia="fr-FR"/>
    </w:rPr>
  </w:style>
  <w:style w:type="character" w:customStyle="1" w:styleId="apple-style-span">
    <w:name w:val="apple-style-span"/>
    <w:basedOn w:val="Policepardfaut"/>
    <w:rsid w:val="003015BB"/>
  </w:style>
  <w:style w:type="character" w:customStyle="1" w:styleId="apple-converted-space">
    <w:name w:val="apple-converted-space"/>
    <w:basedOn w:val="Policepardfaut"/>
    <w:rsid w:val="003015BB"/>
  </w:style>
  <w:style w:type="character" w:customStyle="1" w:styleId="spipsurligne">
    <w:name w:val="spip_surligne"/>
    <w:basedOn w:val="Policepardfaut"/>
    <w:rsid w:val="003015BB"/>
  </w:style>
  <w:style w:type="paragraph" w:styleId="NormalWeb">
    <w:name w:val="Normal (Web)"/>
    <w:basedOn w:val="Normal"/>
    <w:uiPriority w:val="99"/>
    <w:unhideWhenUsed/>
    <w:rsid w:val="003015B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rpsdetexte31">
    <w:name w:val="Corps de texte 31"/>
    <w:basedOn w:val="Normal"/>
    <w:uiPriority w:val="99"/>
    <w:rsid w:val="00F602F1"/>
    <w:pPr>
      <w:spacing w:after="0" w:line="300" w:lineRule="exact"/>
    </w:pPr>
    <w:rPr>
      <w:rFonts w:ascii="Arial" w:eastAsia="Times New Roman" w:hAnsi="Arial" w:cs="Times New Roman"/>
      <w:sz w:val="18"/>
      <w:szCs w:val="20"/>
      <w:lang w:eastAsia="fr-FR"/>
    </w:rPr>
  </w:style>
  <w:style w:type="paragraph" w:styleId="Retraitcorpsdetexte">
    <w:name w:val="Body Text Indent"/>
    <w:basedOn w:val="Normal"/>
    <w:link w:val="RetraitcorpsdetexteCar"/>
    <w:uiPriority w:val="99"/>
    <w:unhideWhenUsed/>
    <w:rsid w:val="00E81429"/>
    <w:pPr>
      <w:spacing w:after="120"/>
      <w:ind w:left="283"/>
    </w:pPr>
  </w:style>
  <w:style w:type="character" w:customStyle="1" w:styleId="RetraitcorpsdetexteCar">
    <w:name w:val="Retrait corps de texte Car"/>
    <w:basedOn w:val="Policepardfaut"/>
    <w:link w:val="Retraitcorpsdetexte"/>
    <w:uiPriority w:val="99"/>
    <w:rsid w:val="00E81429"/>
    <w:rPr>
      <w:rFonts w:eastAsiaTheme="minorEastAsia"/>
      <w:sz w:val="23"/>
      <w:szCs w:val="23"/>
      <w:lang w:val="fr-FR"/>
    </w:rPr>
  </w:style>
  <w:style w:type="paragraph" w:styleId="Retraitcorpsdetexte2">
    <w:name w:val="Body Text Indent 2"/>
    <w:basedOn w:val="Normal"/>
    <w:link w:val="Retraitcorpsdetexte2Car"/>
    <w:rsid w:val="00131E21"/>
    <w:pPr>
      <w:spacing w:after="120" w:line="480" w:lineRule="auto"/>
      <w:ind w:left="283"/>
    </w:pPr>
    <w:rPr>
      <w:rFonts w:ascii="Times New Roman" w:eastAsia="Times New Roman" w:hAnsi="Times New Roman" w:cs="Times New Roman"/>
      <w:sz w:val="24"/>
      <w:szCs w:val="24"/>
      <w:lang w:eastAsia="fr-FR"/>
    </w:rPr>
  </w:style>
  <w:style w:type="character" w:customStyle="1" w:styleId="Retraitcorpsdetexte2Car">
    <w:name w:val="Retrait corps de texte 2 Car"/>
    <w:basedOn w:val="Policepardfaut"/>
    <w:link w:val="Retraitcorpsdetexte2"/>
    <w:rsid w:val="00131E21"/>
    <w:rPr>
      <w:rFonts w:ascii="Times New Roman" w:eastAsia="Times New Roman" w:hAnsi="Times New Roman" w:cs="Times New Roman"/>
      <w:sz w:val="24"/>
      <w:szCs w:val="24"/>
      <w:lang w:val="fr-FR" w:eastAsia="fr-FR"/>
    </w:rPr>
  </w:style>
  <w:style w:type="paragraph" w:customStyle="1" w:styleId="Enumr2">
    <w:name w:val="Enumér. 2"/>
    <w:basedOn w:val="Normal"/>
    <w:uiPriority w:val="99"/>
    <w:rsid w:val="006903B5"/>
    <w:pPr>
      <w:numPr>
        <w:numId w:val="7"/>
      </w:numPr>
      <w:spacing w:after="120" w:line="360" w:lineRule="auto"/>
      <w:outlineLvl w:val="3"/>
    </w:pPr>
    <w:rPr>
      <w:rFonts w:ascii="Verdana" w:eastAsia="Tw Cen MT" w:hAnsi="Verdana" w:cs="Times New Roman"/>
      <w:sz w:val="18"/>
      <w:szCs w:val="20"/>
      <w:lang w:eastAsia="fr-FR"/>
    </w:rPr>
  </w:style>
  <w:style w:type="paragraph" w:customStyle="1" w:styleId="Default">
    <w:name w:val="Default"/>
    <w:rsid w:val="00816595"/>
    <w:pPr>
      <w:autoSpaceDE w:val="0"/>
      <w:autoSpaceDN w:val="0"/>
      <w:adjustRightInd w:val="0"/>
      <w:spacing w:after="0" w:line="240" w:lineRule="auto"/>
    </w:pPr>
    <w:rPr>
      <w:rFonts w:ascii="Calibri" w:hAnsi="Calibri" w:cs="Calibri"/>
      <w:color w:val="000000"/>
      <w:sz w:val="24"/>
      <w:szCs w:val="24"/>
      <w:lang w:val="fr-FR"/>
    </w:rPr>
  </w:style>
  <w:style w:type="paragraph" w:styleId="En-ttedetabledesmatires">
    <w:name w:val="TOC Heading"/>
    <w:basedOn w:val="Titre1"/>
    <w:next w:val="Normal"/>
    <w:uiPriority w:val="39"/>
    <w:semiHidden/>
    <w:unhideWhenUsed/>
    <w:qFormat/>
    <w:rsid w:val="000C506E"/>
    <w:pPr>
      <w:keepNext/>
      <w:keepLines/>
      <w:pBdr>
        <w:bottom w:val="none" w:sz="0" w:space="0" w:color="auto"/>
      </w:pBdr>
      <w:spacing w:before="480" w:after="0" w:line="276" w:lineRule="auto"/>
      <w:contextualSpacing w:val="0"/>
      <w:jc w:val="left"/>
      <w:outlineLvl w:val="9"/>
    </w:pPr>
    <w:rPr>
      <w:rFonts w:asciiTheme="majorHAnsi" w:eastAsiaTheme="majorEastAsia" w:hAnsiTheme="majorHAnsi" w:cstheme="majorBidi"/>
      <w:bCs/>
      <w:color w:val="548AB7" w:themeColor="accent1" w:themeShade="BF"/>
      <w:sz w:val="28"/>
      <w:szCs w:val="28"/>
    </w:rPr>
  </w:style>
  <w:style w:type="paragraph" w:customStyle="1" w:styleId="FILTEXTE">
    <w:name w:val="FIL TEXTE"/>
    <w:basedOn w:val="Normal"/>
    <w:uiPriority w:val="99"/>
    <w:rsid w:val="00D13D7D"/>
    <w:pPr>
      <w:tabs>
        <w:tab w:val="left" w:pos="20"/>
      </w:tabs>
      <w:autoSpaceDE w:val="0"/>
      <w:autoSpaceDN w:val="0"/>
      <w:adjustRightInd w:val="0"/>
      <w:spacing w:before="57" w:after="57" w:line="288" w:lineRule="auto"/>
      <w:ind w:firstLine="320"/>
      <w:textAlignment w:val="center"/>
    </w:pPr>
    <w:rPr>
      <w:rFonts w:ascii="Century Gothic" w:eastAsiaTheme="minorHAnsi" w:hAnsi="Century Gothic" w:cs="Century Gothic"/>
      <w:color w:val="000000"/>
      <w:sz w:val="18"/>
      <w:szCs w:val="18"/>
    </w:rPr>
  </w:style>
  <w:style w:type="character" w:customStyle="1" w:styleId="grasvert">
    <w:name w:val="gras vert"/>
    <w:uiPriority w:val="99"/>
    <w:rsid w:val="00D13D7D"/>
    <w:rPr>
      <w:b/>
      <w:bCs/>
      <w:color w:val="C4BF33"/>
    </w:rPr>
  </w:style>
  <w:style w:type="paragraph" w:customStyle="1" w:styleId="Standard">
    <w:name w:val="Standard"/>
    <w:rsid w:val="005C1785"/>
    <w:pPr>
      <w:widowControl w:val="0"/>
      <w:suppressAutoHyphens/>
      <w:autoSpaceDN w:val="0"/>
      <w:spacing w:after="0" w:line="240" w:lineRule="auto"/>
      <w:textAlignment w:val="baseline"/>
    </w:pPr>
    <w:rPr>
      <w:rFonts w:ascii="Times New Roman" w:eastAsia="SimSun" w:hAnsi="Times New Roman" w:cs="Mangal"/>
      <w:kern w:val="3"/>
      <w:sz w:val="24"/>
      <w:szCs w:val="24"/>
      <w:lang w:val="fr-FR" w:eastAsia="zh-CN" w:bidi="hi-IN"/>
    </w:rPr>
  </w:style>
  <w:style w:type="paragraph" w:customStyle="1" w:styleId="msoplaintextsandbox">
    <w:name w:val="msoplaintext_sandbox"/>
    <w:basedOn w:val="Normal"/>
    <w:rsid w:val="00F270C0"/>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customStyle="1" w:styleId="msonormalsandbox">
    <w:name w:val="msonormal_sandbox"/>
    <w:basedOn w:val="Normal"/>
    <w:rsid w:val="00F270C0"/>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customStyle="1" w:styleId="msolistparagraphsandbox">
    <w:name w:val="msolistparagraph_sandbox"/>
    <w:basedOn w:val="Normal"/>
    <w:rsid w:val="00F270C0"/>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A71E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221213">
      <w:bodyDiv w:val="1"/>
      <w:marLeft w:val="0"/>
      <w:marRight w:val="0"/>
      <w:marTop w:val="0"/>
      <w:marBottom w:val="0"/>
      <w:divBdr>
        <w:top w:val="none" w:sz="0" w:space="0" w:color="auto"/>
        <w:left w:val="none" w:sz="0" w:space="0" w:color="auto"/>
        <w:bottom w:val="none" w:sz="0" w:space="0" w:color="auto"/>
        <w:right w:val="none" w:sz="0" w:space="0" w:color="auto"/>
      </w:divBdr>
      <w:divsChild>
        <w:div w:id="1857112830">
          <w:marLeft w:val="720"/>
          <w:marRight w:val="0"/>
          <w:marTop w:val="0"/>
          <w:marBottom w:val="0"/>
          <w:divBdr>
            <w:top w:val="none" w:sz="0" w:space="0" w:color="auto"/>
            <w:left w:val="none" w:sz="0" w:space="0" w:color="auto"/>
            <w:bottom w:val="none" w:sz="0" w:space="0" w:color="auto"/>
            <w:right w:val="none" w:sz="0" w:space="0" w:color="auto"/>
          </w:divBdr>
        </w:div>
        <w:div w:id="53624825">
          <w:marLeft w:val="720"/>
          <w:marRight w:val="0"/>
          <w:marTop w:val="0"/>
          <w:marBottom w:val="0"/>
          <w:divBdr>
            <w:top w:val="none" w:sz="0" w:space="0" w:color="auto"/>
            <w:left w:val="none" w:sz="0" w:space="0" w:color="auto"/>
            <w:bottom w:val="none" w:sz="0" w:space="0" w:color="auto"/>
            <w:right w:val="none" w:sz="0" w:space="0" w:color="auto"/>
          </w:divBdr>
        </w:div>
        <w:div w:id="1259024173">
          <w:marLeft w:val="720"/>
          <w:marRight w:val="0"/>
          <w:marTop w:val="0"/>
          <w:marBottom w:val="0"/>
          <w:divBdr>
            <w:top w:val="none" w:sz="0" w:space="0" w:color="auto"/>
            <w:left w:val="none" w:sz="0" w:space="0" w:color="auto"/>
            <w:bottom w:val="none" w:sz="0" w:space="0" w:color="auto"/>
            <w:right w:val="none" w:sz="0" w:space="0" w:color="auto"/>
          </w:divBdr>
        </w:div>
        <w:div w:id="1683585239">
          <w:marLeft w:val="720"/>
          <w:marRight w:val="0"/>
          <w:marTop w:val="0"/>
          <w:marBottom w:val="0"/>
          <w:divBdr>
            <w:top w:val="none" w:sz="0" w:space="0" w:color="auto"/>
            <w:left w:val="none" w:sz="0" w:space="0" w:color="auto"/>
            <w:bottom w:val="none" w:sz="0" w:space="0" w:color="auto"/>
            <w:right w:val="none" w:sz="0" w:space="0" w:color="auto"/>
          </w:divBdr>
        </w:div>
      </w:divsChild>
    </w:div>
    <w:div w:id="318267640">
      <w:bodyDiv w:val="1"/>
      <w:marLeft w:val="0"/>
      <w:marRight w:val="0"/>
      <w:marTop w:val="0"/>
      <w:marBottom w:val="0"/>
      <w:divBdr>
        <w:top w:val="none" w:sz="0" w:space="0" w:color="auto"/>
        <w:left w:val="none" w:sz="0" w:space="0" w:color="auto"/>
        <w:bottom w:val="none" w:sz="0" w:space="0" w:color="auto"/>
        <w:right w:val="none" w:sz="0" w:space="0" w:color="auto"/>
      </w:divBdr>
    </w:div>
    <w:div w:id="349719572">
      <w:bodyDiv w:val="1"/>
      <w:marLeft w:val="0"/>
      <w:marRight w:val="0"/>
      <w:marTop w:val="0"/>
      <w:marBottom w:val="0"/>
      <w:divBdr>
        <w:top w:val="none" w:sz="0" w:space="0" w:color="auto"/>
        <w:left w:val="none" w:sz="0" w:space="0" w:color="auto"/>
        <w:bottom w:val="none" w:sz="0" w:space="0" w:color="auto"/>
        <w:right w:val="none" w:sz="0" w:space="0" w:color="auto"/>
      </w:divBdr>
    </w:div>
    <w:div w:id="561721677">
      <w:bodyDiv w:val="1"/>
      <w:marLeft w:val="0"/>
      <w:marRight w:val="0"/>
      <w:marTop w:val="0"/>
      <w:marBottom w:val="0"/>
      <w:divBdr>
        <w:top w:val="none" w:sz="0" w:space="0" w:color="auto"/>
        <w:left w:val="none" w:sz="0" w:space="0" w:color="auto"/>
        <w:bottom w:val="none" w:sz="0" w:space="0" w:color="auto"/>
        <w:right w:val="none" w:sz="0" w:space="0" w:color="auto"/>
      </w:divBdr>
    </w:div>
    <w:div w:id="1186098713">
      <w:bodyDiv w:val="1"/>
      <w:marLeft w:val="0"/>
      <w:marRight w:val="0"/>
      <w:marTop w:val="0"/>
      <w:marBottom w:val="0"/>
      <w:divBdr>
        <w:top w:val="none" w:sz="0" w:space="0" w:color="auto"/>
        <w:left w:val="none" w:sz="0" w:space="0" w:color="auto"/>
        <w:bottom w:val="none" w:sz="0" w:space="0" w:color="auto"/>
        <w:right w:val="none" w:sz="0" w:space="0" w:color="auto"/>
      </w:divBdr>
      <w:divsChild>
        <w:div w:id="895623913">
          <w:marLeft w:val="720"/>
          <w:marRight w:val="0"/>
          <w:marTop w:val="0"/>
          <w:marBottom w:val="0"/>
          <w:divBdr>
            <w:top w:val="none" w:sz="0" w:space="0" w:color="auto"/>
            <w:left w:val="none" w:sz="0" w:space="0" w:color="auto"/>
            <w:bottom w:val="none" w:sz="0" w:space="0" w:color="auto"/>
            <w:right w:val="none" w:sz="0" w:space="0" w:color="auto"/>
          </w:divBdr>
        </w:div>
        <w:div w:id="1561592120">
          <w:marLeft w:val="720"/>
          <w:marRight w:val="0"/>
          <w:marTop w:val="0"/>
          <w:marBottom w:val="0"/>
          <w:divBdr>
            <w:top w:val="none" w:sz="0" w:space="0" w:color="auto"/>
            <w:left w:val="none" w:sz="0" w:space="0" w:color="auto"/>
            <w:bottom w:val="none" w:sz="0" w:space="0" w:color="auto"/>
            <w:right w:val="none" w:sz="0" w:space="0" w:color="auto"/>
          </w:divBdr>
        </w:div>
      </w:divsChild>
    </w:div>
    <w:div w:id="1200242355">
      <w:bodyDiv w:val="1"/>
      <w:marLeft w:val="0"/>
      <w:marRight w:val="0"/>
      <w:marTop w:val="0"/>
      <w:marBottom w:val="0"/>
      <w:divBdr>
        <w:top w:val="none" w:sz="0" w:space="0" w:color="auto"/>
        <w:left w:val="none" w:sz="0" w:space="0" w:color="auto"/>
        <w:bottom w:val="none" w:sz="0" w:space="0" w:color="auto"/>
        <w:right w:val="none" w:sz="0" w:space="0" w:color="auto"/>
      </w:divBdr>
    </w:div>
    <w:div w:id="1699743247">
      <w:bodyDiv w:val="1"/>
      <w:marLeft w:val="0"/>
      <w:marRight w:val="0"/>
      <w:marTop w:val="0"/>
      <w:marBottom w:val="0"/>
      <w:divBdr>
        <w:top w:val="none" w:sz="0" w:space="0" w:color="auto"/>
        <w:left w:val="none" w:sz="0" w:space="0" w:color="auto"/>
        <w:bottom w:val="none" w:sz="0" w:space="0" w:color="auto"/>
        <w:right w:val="none" w:sz="0" w:space="0" w:color="auto"/>
      </w:divBdr>
      <w:divsChild>
        <w:div w:id="681473552">
          <w:marLeft w:val="446"/>
          <w:marRight w:val="0"/>
          <w:marTop w:val="0"/>
          <w:marBottom w:val="0"/>
          <w:divBdr>
            <w:top w:val="none" w:sz="0" w:space="0" w:color="auto"/>
            <w:left w:val="none" w:sz="0" w:space="0" w:color="auto"/>
            <w:bottom w:val="none" w:sz="0" w:space="0" w:color="auto"/>
            <w:right w:val="none" w:sz="0" w:space="0" w:color="auto"/>
          </w:divBdr>
        </w:div>
      </w:divsChild>
    </w:div>
    <w:div w:id="2045595821">
      <w:bodyDiv w:val="1"/>
      <w:marLeft w:val="0"/>
      <w:marRight w:val="0"/>
      <w:marTop w:val="0"/>
      <w:marBottom w:val="0"/>
      <w:divBdr>
        <w:top w:val="none" w:sz="0" w:space="0" w:color="auto"/>
        <w:left w:val="none" w:sz="0" w:space="0" w:color="auto"/>
        <w:bottom w:val="none" w:sz="0" w:space="0" w:color="auto"/>
        <w:right w:val="none" w:sz="0" w:space="0" w:color="auto"/>
      </w:divBdr>
    </w:div>
    <w:div w:id="2120104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scot-hcd.fr/infos-pratiques/t%C3%A9l%C3%A9chargemen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ques-Marie\AppData\Roaming\Microsoft\Templates\MedianReport.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tns:customPropertyEditors xmlns:tns="http://schemas.microsoft.com/office/2006/customDocumentInformationPanel">
  <tns:showOnOpen/>
  <tns:defaultPropertyEditorNamespace/>
</tns:customPropertyEditor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9924D1ECC420D47A2456556BC94F7370400BDF4491DEA4973499845289601F88B9F" ma:contentTypeVersion="28" ma:contentTypeDescription="Create a new document." ma:contentTypeScope="" ma:versionID="3734922cae638a1d4f2b3c9f45d0aea3"/>
</file>

<file path=customXml/item4.xml><?xml version="1.0" encoding="utf-8"?>
<p:properties xmlns:p="http://schemas.microsoft.com/office/2006/metadata/properties" xmlns:xsi="http://www.w3.org/2001/XMLSchema-instance" xmlns:pc="http://schemas.microsoft.com/office/infopath/2007/PartnerControl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2.xml><?xml version="1.0" encoding="utf-8"?>
<ds:datastoreItem xmlns:ds="http://schemas.openxmlformats.org/officeDocument/2006/customXml" ds:itemID="{B15EA98B-2241-4B26-B144-7EAE4DB42745}">
  <ds:schemaRefs>
    <ds:schemaRef ds:uri="http://schemas.microsoft.com/sharepoint/v3/contenttype/forms"/>
  </ds:schemaRefs>
</ds:datastoreItem>
</file>

<file path=customXml/itemProps3.xml><?xml version="1.0" encoding="utf-8"?>
<ds:datastoreItem xmlns:ds="http://schemas.openxmlformats.org/officeDocument/2006/customXml" ds:itemID="{06D4C91E-75C9-41A7-BAEA-D44C9DA55E19}">
  <ds:schemaRefs>
    <ds:schemaRef ds:uri="http://schemas.microsoft.com/office/2006/metadata/contentType"/>
    <ds:schemaRef ds:uri="http://schemas.microsoft.com/office/2006/metadata/properties/metaAttributes"/>
  </ds:schemaRefs>
</ds:datastoreItem>
</file>

<file path=customXml/itemProps4.xml><?xml version="1.0" encoding="utf-8"?>
<ds:datastoreItem xmlns:ds="http://schemas.openxmlformats.org/officeDocument/2006/customXml" ds:itemID="{3645E1F1-DAE4-477F-B358-4991BFEC9CB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95868F6-AE34-4867-A34B-4E4DE9862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MedianReport</Template>
  <TotalTime>1</TotalTime>
  <Pages>2</Pages>
  <Words>446</Words>
  <Characters>2455</Characters>
  <Application>Microsoft Office Word</Application>
  <DocSecurity>0</DocSecurity>
  <Lines>20</Lines>
  <Paragraphs>5</Paragraphs>
  <ScaleCrop>false</ScaleCrop>
  <HeadingPairs>
    <vt:vector size="6" baseType="variant">
      <vt:variant>
        <vt:lpstr>Titre</vt:lpstr>
      </vt:variant>
      <vt:variant>
        <vt:i4>1</vt:i4>
      </vt:variant>
      <vt:variant>
        <vt:lpstr>Title</vt:lpstr>
      </vt:variant>
      <vt:variant>
        <vt:i4>1</vt:i4>
      </vt:variant>
      <vt:variant>
        <vt:lpstr>Headings</vt:lpstr>
      </vt:variant>
      <vt:variant>
        <vt:i4>2</vt:i4>
      </vt:variant>
    </vt:vector>
  </HeadingPairs>
  <TitlesOfParts>
    <vt:vector size="4" baseType="lpstr">
      <vt:lpstr>Etude relative à la révision du POS de la commune de La Grande Motte et sa transformation en PLU</vt:lpstr>
      <vt:lpstr/>
      <vt:lpstr>    Heading 2|two</vt:lpstr>
      <vt:lpstr>        Heading 3|three</vt:lpstr>
    </vt:vector>
  </TitlesOfParts>
  <Company/>
  <LinksUpToDate>false</LinksUpToDate>
  <CharactersWithSpaces>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Etude relative à la révision du POS de la commune de La Grande Motte et sa transformation en PLU</dc:title>
  <dc:subject>Réponse à la consultation</dc:subject>
  <dc:creator>Jacques-Marie</dc:creator>
  <cp:lastModifiedBy>MON PC</cp:lastModifiedBy>
  <cp:revision>2</cp:revision>
  <cp:lastPrinted>2018-10-01T13:41:00Z</cp:lastPrinted>
  <dcterms:created xsi:type="dcterms:W3CDTF">2018-10-01T14:19:00Z</dcterms:created>
  <dcterms:modified xsi:type="dcterms:W3CDTF">2018-10-01T14:19:00Z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